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C03C2" w14:textId="7567F34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1094A" w:rsidRPr="0061094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S2-2009183</w:t>
      </w:r>
    </w:p>
    <w:p w14:paraId="30A8E38C" w14:textId="5CFBF915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032389">
        <w:rPr>
          <w:rFonts w:ascii="Arial" w:hAnsi="Arial" w:cs="Arial"/>
          <w:b/>
          <w:bCs/>
          <w:color w:val="0000FF"/>
        </w:rPr>
        <w:t>8406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A2E42EF" w14:textId="77777777" w:rsidR="00A24F28" w:rsidRPr="00927C1B" w:rsidRDefault="00A24F28" w:rsidP="00A24F28">
      <w:pPr>
        <w:rPr>
          <w:rFonts w:ascii="Arial" w:hAnsi="Arial" w:cs="Arial"/>
        </w:rPr>
      </w:pPr>
    </w:p>
    <w:p w14:paraId="3BCA9E55" w14:textId="31A66380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42013B">
        <w:rPr>
          <w:rFonts w:ascii="Arial" w:hAnsi="Arial" w:cs="Arial"/>
          <w:b/>
        </w:rPr>
        <w:t>, Samsung, Tencent,</w:t>
      </w:r>
      <w:r w:rsidR="000971DB" w:rsidRPr="000971DB">
        <w:rPr>
          <w:rFonts w:ascii="Arial" w:hAnsi="Arial" w:cs="Arial"/>
          <w:b/>
        </w:rPr>
        <w:t xml:space="preserve"> </w:t>
      </w:r>
      <w:r w:rsidR="0042013B">
        <w:rPr>
          <w:rFonts w:ascii="Arial" w:hAnsi="Arial" w:cs="Arial"/>
          <w:b/>
        </w:rPr>
        <w:t>ETRI, CATT</w:t>
      </w:r>
      <w:r w:rsidR="00FA55D7">
        <w:rPr>
          <w:rFonts w:ascii="Arial" w:hAnsi="Arial" w:cs="Arial"/>
          <w:b/>
        </w:rPr>
        <w:t xml:space="preserve">, Nokia, </w:t>
      </w:r>
      <w:r w:rsidR="00E43155" w:rsidRPr="00E43155">
        <w:rPr>
          <w:rFonts w:ascii="Arial" w:hAnsi="Arial" w:cs="Arial"/>
          <w:b/>
        </w:rPr>
        <w:t>Nokia Shanghai Bell</w:t>
      </w:r>
      <w:r w:rsidR="00E43155">
        <w:rPr>
          <w:rFonts w:ascii="Arial" w:hAnsi="Arial" w:cs="Arial"/>
          <w:b/>
        </w:rPr>
        <w:t xml:space="preserve">, </w:t>
      </w:r>
      <w:r w:rsidR="00FA55D7">
        <w:rPr>
          <w:rFonts w:ascii="Arial" w:hAnsi="Arial" w:cs="Arial"/>
          <w:b/>
        </w:rPr>
        <w:t>ZTE</w:t>
      </w:r>
      <w:r w:rsidR="00995962">
        <w:rPr>
          <w:rFonts w:ascii="Arial" w:hAnsi="Arial" w:cs="Arial"/>
          <w:b/>
        </w:rPr>
        <w:t xml:space="preserve">, </w:t>
      </w:r>
      <w:r w:rsidR="00995962" w:rsidRPr="00591632">
        <w:rPr>
          <w:rFonts w:ascii="Arial" w:hAnsi="Arial" w:cs="Arial"/>
          <w:b/>
        </w:rPr>
        <w:t>Ericsson</w:t>
      </w:r>
    </w:p>
    <w:p w14:paraId="6728FA65" w14:textId="262E570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D747D">
        <w:rPr>
          <w:rFonts w:ascii="Arial" w:hAnsi="Arial" w:cs="Arial"/>
          <w:b/>
        </w:rPr>
        <w:t xml:space="preserve">KI#2, </w:t>
      </w:r>
      <w:r w:rsidR="001031D4">
        <w:rPr>
          <w:rFonts w:ascii="Arial" w:hAnsi="Arial" w:cs="Arial"/>
          <w:b/>
        </w:rPr>
        <w:t>Conclusion update</w:t>
      </w:r>
      <w:r w:rsidR="009E529D">
        <w:rPr>
          <w:rFonts w:ascii="Arial" w:hAnsi="Arial" w:cs="Arial"/>
          <w:b/>
        </w:rPr>
        <w:t xml:space="preserve"> on </w:t>
      </w:r>
      <w:r w:rsidR="005079E9">
        <w:rPr>
          <w:rFonts w:ascii="Arial" w:hAnsi="Arial" w:cs="Arial"/>
          <w:b/>
        </w:rPr>
        <w:t>UE-UE TSC</w:t>
      </w:r>
    </w:p>
    <w:p w14:paraId="2A1AD48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257FEB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8.5</w:t>
      </w:r>
    </w:p>
    <w:p w14:paraId="64D434E8" w14:textId="312C01A5" w:rsidR="00A24F28" w:rsidRPr="00B678E7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678E7">
        <w:rPr>
          <w:rFonts w:ascii="Arial" w:hAnsi="Arial" w:cs="Arial"/>
          <w:b/>
        </w:rPr>
        <w:t>FS_</w:t>
      </w:r>
      <w:r w:rsidR="009027A9">
        <w:rPr>
          <w:rFonts w:ascii="Arial" w:hAnsi="Arial" w:cs="Arial"/>
          <w:b/>
        </w:rPr>
        <w:t>IIoT</w:t>
      </w:r>
      <w:proofErr w:type="spellEnd"/>
      <w:r w:rsidR="00C256C4">
        <w:rPr>
          <w:rFonts w:ascii="Arial" w:hAnsi="Arial" w:cs="Arial"/>
          <w:b/>
        </w:rPr>
        <w:t xml:space="preserve"> </w:t>
      </w:r>
      <w:r w:rsidR="00B678E7">
        <w:rPr>
          <w:rFonts w:asciiTheme="minorEastAsia" w:eastAsiaTheme="minorEastAsia" w:hAnsiTheme="minorEastAsia" w:cs="Arial" w:hint="eastAsia"/>
          <w:b/>
          <w:lang w:eastAsia="zh-CN"/>
        </w:rPr>
        <w:t>/</w:t>
      </w:r>
      <w:r w:rsidR="00C256C4">
        <w:rPr>
          <w:rFonts w:asciiTheme="minorEastAsia" w:eastAsiaTheme="minorEastAsia" w:hAnsiTheme="minorEastAsia" w:cs="Arial"/>
          <w:b/>
          <w:lang w:eastAsia="zh-CN"/>
        </w:rPr>
        <w:t xml:space="preserve"> </w:t>
      </w:r>
      <w:r w:rsidR="00B678E7" w:rsidRPr="006E60D9">
        <w:rPr>
          <w:rFonts w:ascii="Arial" w:hAnsi="Arial" w:cs="Arial"/>
          <w:b/>
        </w:rPr>
        <w:t>Rel-17</w:t>
      </w:r>
    </w:p>
    <w:p w14:paraId="3BFE947A" w14:textId="1A3A7F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678E7">
        <w:rPr>
          <w:rFonts w:ascii="Arial" w:hAnsi="Arial" w:cs="Arial"/>
          <w:i/>
        </w:rPr>
        <w:t xml:space="preserve">Update </w:t>
      </w:r>
      <w:r w:rsidR="00A95E9D">
        <w:rPr>
          <w:rFonts w:ascii="Arial" w:hAnsi="Arial" w:cs="Arial"/>
          <w:i/>
        </w:rPr>
        <w:t>conclusion for KI #2.</w:t>
      </w:r>
      <w:r w:rsidR="00346050">
        <w:rPr>
          <w:rFonts w:ascii="Arial" w:hAnsi="Arial" w:cs="Arial"/>
          <w:i/>
        </w:rPr>
        <w:t xml:space="preserve"> </w:t>
      </w:r>
    </w:p>
    <w:p w14:paraId="3092F140" w14:textId="77777777" w:rsidR="00A93620" w:rsidRPr="00927C1B" w:rsidRDefault="00B3593E" w:rsidP="00B3593E">
      <w:pPr>
        <w:pStyle w:val="1"/>
      </w:pPr>
      <w:r w:rsidRPr="00D462F2">
        <w:t xml:space="preserve">1. </w:t>
      </w:r>
      <w:r w:rsidR="00305F20" w:rsidRPr="00D462F2">
        <w:t>Introduction</w:t>
      </w:r>
      <w:r w:rsidR="00BE6AFC" w:rsidRPr="00D462F2">
        <w:t>/Discussion</w:t>
      </w:r>
    </w:p>
    <w:p w14:paraId="20A5DB07" w14:textId="77777777" w:rsidR="006E60D9" w:rsidRDefault="006E60D9" w:rsidP="006E60D9">
      <w:pPr>
        <w:rPr>
          <w:rFonts w:eastAsiaTheme="minorEastAsia"/>
          <w:lang w:eastAsia="zh-CN"/>
        </w:rPr>
      </w:pPr>
      <w:r w:rsidRPr="00602A91">
        <w:rPr>
          <w:rFonts w:eastAsiaTheme="minorEastAsia" w:hint="eastAsia"/>
          <w:b/>
          <w:lang w:eastAsia="zh-CN"/>
        </w:rPr>
        <w:t>O</w:t>
      </w:r>
      <w:r w:rsidRPr="00602A91">
        <w:rPr>
          <w:rFonts w:eastAsiaTheme="minorEastAsia"/>
          <w:b/>
          <w:lang w:eastAsia="zh-CN"/>
        </w:rPr>
        <w:t>bjective</w:t>
      </w:r>
      <w:r>
        <w:rPr>
          <w:rFonts w:eastAsiaTheme="minorEastAsia"/>
          <w:b/>
          <w:lang w:eastAsia="zh-CN"/>
        </w:rPr>
        <w:t xml:space="preserve"> of KI#2</w:t>
      </w:r>
      <w:r w:rsidRPr="00602A91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Pr="00F961BE">
        <w:rPr>
          <w:rFonts w:eastAsiaTheme="minorEastAsia"/>
          <w:b/>
          <w:lang w:eastAsia="zh-CN"/>
        </w:rPr>
        <w:t>address UE-UE Time Sensitive Communication that needs packet transport with strict bounds on latency, loss, and reliability.</w:t>
      </w:r>
    </w:p>
    <w:p w14:paraId="15D0619B" w14:textId="77777777" w:rsidR="006E60D9" w:rsidRDefault="006E60D9" w:rsidP="006E60D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Conclusion 1</w:t>
      </w:r>
      <w:r w:rsidRPr="00602A9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326107">
        <w:rPr>
          <w:rFonts w:eastAsiaTheme="minorEastAsia"/>
          <w:lang w:eastAsia="zh-CN"/>
        </w:rPr>
        <w:t xml:space="preserve">5GS knows that UE pairs that can perform UE-UE TSC using DNN/S-NSSAI of UE’s PDU session. </w:t>
      </w:r>
      <w:r w:rsidRPr="00326107">
        <w:rPr>
          <w:rFonts w:eastAsiaTheme="minorEastAsia"/>
          <w:b/>
          <w:lang w:eastAsia="zh-CN"/>
        </w:rPr>
        <w:t>This addresses the issue 1 of KI#2.</w:t>
      </w:r>
    </w:p>
    <w:p w14:paraId="763D246A" w14:textId="77777777" w:rsidR="006E60D9" w:rsidRDefault="006E60D9" w:rsidP="006E60D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Conclusion 2</w:t>
      </w:r>
      <w:r w:rsidRPr="00602A9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326107">
        <w:rPr>
          <w:rFonts w:eastAsiaTheme="minorEastAsia"/>
          <w:lang w:eastAsia="zh-CN"/>
        </w:rPr>
        <w:t xml:space="preserve">TSN AF or any AF knows that Deterministic </w:t>
      </w:r>
      <w:proofErr w:type="spellStart"/>
      <w:r w:rsidRPr="00326107">
        <w:rPr>
          <w:rFonts w:eastAsiaTheme="minorEastAsia"/>
          <w:lang w:eastAsia="zh-CN"/>
        </w:rPr>
        <w:t>QoS</w:t>
      </w:r>
      <w:proofErr w:type="spellEnd"/>
      <w:r w:rsidRPr="00326107">
        <w:rPr>
          <w:rFonts w:eastAsiaTheme="minorEastAsia"/>
          <w:lang w:eastAsia="zh-CN"/>
        </w:rPr>
        <w:t xml:space="preserve"> about a UE-UE TSC stream, determines the Deterministic </w:t>
      </w:r>
      <w:proofErr w:type="spellStart"/>
      <w:r w:rsidRPr="00326107">
        <w:rPr>
          <w:rFonts w:eastAsiaTheme="minorEastAsia"/>
          <w:lang w:eastAsia="zh-CN"/>
        </w:rPr>
        <w:t>QoS</w:t>
      </w:r>
      <w:proofErr w:type="spellEnd"/>
      <w:r w:rsidRPr="00326107">
        <w:rPr>
          <w:rFonts w:eastAsiaTheme="minorEastAsia"/>
          <w:lang w:eastAsia="zh-CN"/>
        </w:rPr>
        <w:t xml:space="preserve"> of the </w:t>
      </w:r>
      <w:proofErr w:type="spellStart"/>
      <w:r w:rsidRPr="00326107">
        <w:rPr>
          <w:rFonts w:eastAsiaTheme="minorEastAsia"/>
          <w:lang w:eastAsia="zh-CN"/>
        </w:rPr>
        <w:t>QoS</w:t>
      </w:r>
      <w:proofErr w:type="spellEnd"/>
      <w:r w:rsidRPr="00326107">
        <w:rPr>
          <w:rFonts w:eastAsiaTheme="minorEastAsia"/>
          <w:lang w:eastAsia="zh-CN"/>
        </w:rPr>
        <w:t xml:space="preserve"> Flow for each UE (one </w:t>
      </w:r>
      <w:proofErr w:type="spellStart"/>
      <w:r w:rsidRPr="00326107">
        <w:rPr>
          <w:rFonts w:eastAsiaTheme="minorEastAsia"/>
          <w:lang w:eastAsia="zh-CN"/>
        </w:rPr>
        <w:t>QoS</w:t>
      </w:r>
      <w:proofErr w:type="spellEnd"/>
      <w:r w:rsidRPr="00326107">
        <w:rPr>
          <w:rFonts w:eastAsiaTheme="minorEastAsia"/>
          <w:lang w:eastAsia="zh-CN"/>
        </w:rPr>
        <w:t xml:space="preserve"> flow for uplink traffic, one </w:t>
      </w:r>
      <w:proofErr w:type="spellStart"/>
      <w:r w:rsidRPr="00326107">
        <w:rPr>
          <w:rFonts w:eastAsiaTheme="minorEastAsia"/>
          <w:lang w:eastAsia="zh-CN"/>
        </w:rPr>
        <w:t>QoS</w:t>
      </w:r>
      <w:proofErr w:type="spellEnd"/>
      <w:r w:rsidRPr="00326107">
        <w:rPr>
          <w:rFonts w:eastAsiaTheme="minorEastAsia"/>
          <w:lang w:eastAsia="zh-CN"/>
        </w:rPr>
        <w:t xml:space="preserve"> flow for downlink traffic), and then requests separately for each UE.</w:t>
      </w:r>
      <w:r>
        <w:rPr>
          <w:rFonts w:eastAsiaTheme="minorEastAsia"/>
          <w:b/>
          <w:lang w:eastAsia="zh-CN"/>
        </w:rPr>
        <w:t xml:space="preserve"> This addresses the issue 3 of KI#2.</w:t>
      </w:r>
    </w:p>
    <w:p w14:paraId="22AADDB0" w14:textId="77777777" w:rsidR="006E60D9" w:rsidRDefault="006E60D9" w:rsidP="006E60D9">
      <w:pPr>
        <w:rPr>
          <w:rFonts w:eastAsiaTheme="minorEastAsia"/>
          <w:lang w:eastAsia="zh-CN"/>
        </w:rPr>
      </w:pPr>
    </w:p>
    <w:p w14:paraId="10076110" w14:textId="77777777" w:rsidR="006E60D9" w:rsidRDefault="006E60D9" w:rsidP="006E60D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1: Issue 2 of KI#2, i.e. </w:t>
      </w:r>
      <w:r w:rsidRPr="00CD6056">
        <w:rPr>
          <w:b/>
        </w:rPr>
        <w:t>5G System bridge delay determination considering UE-UE communication via same UPF</w:t>
      </w:r>
      <w:r>
        <w:rPr>
          <w:b/>
        </w:rPr>
        <w:t>,</w:t>
      </w:r>
      <w:r>
        <w:rPr>
          <w:rFonts w:eastAsiaTheme="minorEastAsia"/>
          <w:b/>
          <w:lang w:eastAsia="zh-CN"/>
        </w:rPr>
        <w:t xml:space="preserve"> needs further study.</w:t>
      </w:r>
    </w:p>
    <w:p w14:paraId="0623582A" w14:textId="77777777" w:rsidR="006E60D9" w:rsidRDefault="006E60D9" w:rsidP="006E60D9">
      <w:r>
        <w:rPr>
          <w:rFonts w:eastAsiaTheme="minorEastAsia"/>
          <w:b/>
          <w:lang w:eastAsia="zh-CN"/>
        </w:rPr>
        <w:t xml:space="preserve">Gap 1: </w:t>
      </w:r>
      <w:r w:rsidRPr="00654378">
        <w:t>How does the 5GS know whether to report the Bridge delay information for the port pair of two DS-</w:t>
      </w:r>
      <w:proofErr w:type="gramStart"/>
      <w:r w:rsidRPr="00654378">
        <w:t>TTs</w:t>
      </w:r>
      <w:r>
        <w:t>.</w:t>
      </w:r>
      <w:proofErr w:type="gramEnd"/>
    </w:p>
    <w:p w14:paraId="14FA0353" w14:textId="77777777" w:rsidR="006E60D9" w:rsidRDefault="006E60D9" w:rsidP="006E60D9">
      <w:pPr>
        <w:rPr>
          <w:rFonts w:eastAsiaTheme="minorEastAsia"/>
          <w:b/>
          <w:lang w:eastAsia="zh-CN"/>
        </w:rPr>
      </w:pPr>
      <w:r w:rsidRPr="00AE09BB">
        <w:rPr>
          <w:b/>
        </w:rPr>
        <w:t>Gap 2:</w:t>
      </w:r>
      <w:r>
        <w:t xml:space="preserve"> </w:t>
      </w:r>
      <w:r w:rsidRPr="00654378">
        <w:t>How does the 5GS calculate and report the Bridge delay information for the port pair of two DS-TTs</w:t>
      </w:r>
    </w:p>
    <w:p w14:paraId="565E463E" w14:textId="77777777" w:rsidR="006E60D9" w:rsidRDefault="006E60D9" w:rsidP="006E60D9">
      <w:pPr>
        <w:rPr>
          <w:rFonts w:eastAsiaTheme="minorEastAsia"/>
          <w:lang w:val="x-none" w:eastAsia="zh-CN"/>
        </w:rPr>
      </w:pPr>
    </w:p>
    <w:p w14:paraId="79B9901D" w14:textId="1A9FB825" w:rsidR="006E60D9" w:rsidRPr="00DC612B" w:rsidRDefault="006E60D9" w:rsidP="006E60D9">
      <w:p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 xml:space="preserve">Based on </w:t>
      </w:r>
      <w:r w:rsidR="00F7790D">
        <w:rPr>
          <w:rFonts w:eastAsiaTheme="minorEastAsia"/>
          <w:b/>
          <w:lang w:val="x-none" w:eastAsia="zh-CN"/>
        </w:rPr>
        <w:t>C</w:t>
      </w:r>
      <w:r w:rsidRPr="0058301A">
        <w:rPr>
          <w:rFonts w:eastAsiaTheme="minorEastAsia"/>
          <w:b/>
          <w:lang w:val="x-none" w:eastAsia="zh-CN"/>
        </w:rPr>
        <w:t>onclusion 1</w:t>
      </w:r>
      <w:r>
        <w:rPr>
          <w:rFonts w:eastAsiaTheme="minorEastAsia"/>
          <w:lang w:val="x-none" w:eastAsia="zh-CN"/>
        </w:rPr>
        <w:t>, it can conclude that when the 5GS knows that the PDU sessions of two DS-TTs use the same DNN</w:t>
      </w:r>
      <w:r>
        <w:rPr>
          <w:rFonts w:eastAsiaTheme="minorEastAsia" w:hint="eastAsia"/>
          <w:lang w:val="x-none" w:eastAsia="zh-CN"/>
        </w:rPr>
        <w:t>/</w:t>
      </w:r>
      <w:r>
        <w:rPr>
          <w:rFonts w:eastAsiaTheme="minorEastAsia"/>
          <w:lang w:val="x-none" w:eastAsia="zh-CN"/>
        </w:rPr>
        <w:t xml:space="preserve">S-NSSAI and access to the same 5GS Bridge, then the 5GS can report the Bridge Delay for the </w:t>
      </w:r>
      <w:r w:rsidRPr="00654378">
        <w:t>port pair of two DS-TTs</w:t>
      </w:r>
      <w:r>
        <w:t>.</w:t>
      </w:r>
    </w:p>
    <w:p w14:paraId="5EDA8F56" w14:textId="3562917B" w:rsidR="006E60D9" w:rsidRPr="00D11ABA" w:rsidRDefault="006E60D9" w:rsidP="006E60D9">
      <w:pPr>
        <w:rPr>
          <w:b/>
          <w:color w:val="FF0000"/>
        </w:rPr>
      </w:pPr>
      <w:r w:rsidRPr="0058301A">
        <w:rPr>
          <w:rFonts w:eastAsiaTheme="minorEastAsia" w:hint="eastAsia"/>
          <w:b/>
          <w:lang w:eastAsia="zh-CN"/>
        </w:rPr>
        <w:t>P</w:t>
      </w:r>
      <w:r w:rsidRPr="0058301A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1</w:t>
      </w:r>
      <w:r>
        <w:rPr>
          <w:rFonts w:eastAsiaTheme="minorEastAsia"/>
          <w:lang w:eastAsia="zh-CN"/>
        </w:rPr>
        <w:t xml:space="preserve">: </w:t>
      </w:r>
      <w:r w:rsidRPr="002B7557">
        <w:rPr>
          <w:rFonts w:eastAsiaTheme="minorEastAsia"/>
          <w:b/>
          <w:color w:val="FF0000"/>
          <w:lang w:val="x-none" w:eastAsia="zh-CN"/>
        </w:rPr>
        <w:t>When the 5GS knows that the PDU sessions of two DS-TTs use the same DNN</w:t>
      </w:r>
      <w:r w:rsidRPr="002B7557">
        <w:rPr>
          <w:rFonts w:eastAsiaTheme="minorEastAsia" w:hint="eastAsia"/>
          <w:b/>
          <w:color w:val="FF0000"/>
          <w:lang w:val="x-none" w:eastAsia="zh-CN"/>
        </w:rPr>
        <w:t>/</w:t>
      </w:r>
      <w:r w:rsidRPr="002B7557">
        <w:rPr>
          <w:rFonts w:eastAsiaTheme="minorEastAsia"/>
          <w:b/>
          <w:color w:val="FF0000"/>
          <w:lang w:val="x-none" w:eastAsia="zh-CN"/>
        </w:rPr>
        <w:t xml:space="preserve">S-NSSAI and access to the same 5GS Bridge, then the 5GS can report the Bridge Delay for the </w:t>
      </w:r>
      <w:r w:rsidRPr="002B7557">
        <w:rPr>
          <w:b/>
          <w:color w:val="FF0000"/>
        </w:rPr>
        <w:t xml:space="preserve">port pair of two DS-TTs. </w:t>
      </w:r>
    </w:p>
    <w:p w14:paraId="01B9B82D" w14:textId="77777777" w:rsidR="006E60D9" w:rsidRDefault="006E60D9" w:rsidP="006E60D9">
      <w:pPr>
        <w:rPr>
          <w:b/>
        </w:rPr>
      </w:pPr>
    </w:p>
    <w:p w14:paraId="259B0C5E" w14:textId="77777777" w:rsidR="00326107" w:rsidRPr="009C6A20" w:rsidRDefault="00326107" w:rsidP="00326107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2:</w:t>
      </w:r>
      <w:r w:rsidRPr="00717685">
        <w:rPr>
          <w:rFonts w:eastAsiaTheme="minorEastAsia"/>
          <w:b/>
          <w:lang w:eastAsia="zh-CN"/>
        </w:rPr>
        <w:t xml:space="preserve"> </w:t>
      </w:r>
      <w:r w:rsidRPr="009C6A20">
        <w:rPr>
          <w:rFonts w:eastAsiaTheme="minorEastAsia"/>
          <w:lang w:eastAsia="zh-CN"/>
        </w:rPr>
        <w:t xml:space="preserve">For handling (traffic classification, traffic forwarding, traffic reporting, and </w:t>
      </w:r>
      <w:proofErr w:type="spellStart"/>
      <w:r w:rsidRPr="009C6A20">
        <w:rPr>
          <w:rFonts w:eastAsiaTheme="minorEastAsia"/>
          <w:lang w:eastAsia="zh-CN"/>
        </w:rPr>
        <w:t>QoS</w:t>
      </w:r>
      <w:proofErr w:type="spellEnd"/>
      <w:r w:rsidRPr="009C6A20">
        <w:rPr>
          <w:rFonts w:eastAsiaTheme="minorEastAsia"/>
          <w:lang w:eastAsia="zh-CN"/>
        </w:rPr>
        <w:t xml:space="preserve"> enforcement) of </w:t>
      </w:r>
      <w:r w:rsidRPr="009C6A20">
        <w:rPr>
          <w:rFonts w:eastAsiaTheme="minorEastAsia"/>
          <w:b/>
          <w:lang w:eastAsia="zh-CN"/>
        </w:rPr>
        <w:t>normal</w:t>
      </w:r>
      <w:r w:rsidRPr="009C6A20">
        <w:rPr>
          <w:rFonts w:eastAsiaTheme="minorEastAsia"/>
          <w:lang w:eastAsia="zh-CN"/>
        </w:rPr>
        <w:t xml:space="preserve"> traffic over the user plane, it is already supported in a SMF controlled manner, this </w:t>
      </w:r>
      <w:r w:rsidRPr="009C6A20">
        <w:rPr>
          <w:rFonts w:eastAsiaTheme="minorEastAsia"/>
          <w:b/>
          <w:lang w:eastAsia="zh-CN"/>
        </w:rPr>
        <w:t>includes the support of forwarding for UE-UE normal traffic, i.e. local switching</w:t>
      </w:r>
      <w:r w:rsidRPr="009C6A20">
        <w:rPr>
          <w:rFonts w:eastAsiaTheme="minorEastAsia"/>
          <w:lang w:eastAsia="zh-CN"/>
        </w:rPr>
        <w:t>.</w:t>
      </w:r>
    </w:p>
    <w:p w14:paraId="15FEFA8F" w14:textId="77777777" w:rsidR="006E60D9" w:rsidRDefault="006E60D9" w:rsidP="006E60D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Current local switching method supports UE-UE normal traffic forwarding. For UE-UE TSC traffic, both the ingress port and egress port are DS-TT port, the DS-TT can perform the </w:t>
      </w:r>
      <w:r w:rsidRPr="00253EBF">
        <w:rPr>
          <w:rFonts w:eastAsiaTheme="minorEastAsia"/>
          <w:lang w:eastAsia="zh-CN"/>
        </w:rPr>
        <w:t>Hold and Forward Buffering mechanism</w:t>
      </w:r>
      <w:r>
        <w:rPr>
          <w:rFonts w:eastAsiaTheme="minorEastAsia"/>
          <w:lang w:eastAsia="zh-CN"/>
        </w:rPr>
        <w:t xml:space="preserve"> for the UE-UE TSC traffic, there is no need to go through the NW-TT for transmission of UE-UE TSC traffic. So current local switching method can support UE-UE TSC traffic forwarding.</w:t>
      </w:r>
    </w:p>
    <w:p w14:paraId="62E63EEC" w14:textId="77777777" w:rsidR="00326107" w:rsidRPr="009C6A20" w:rsidRDefault="00326107" w:rsidP="00326107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3:</w:t>
      </w:r>
      <w:r w:rsidRPr="00717685">
        <w:rPr>
          <w:rFonts w:eastAsiaTheme="minorEastAsia"/>
          <w:b/>
          <w:lang w:eastAsia="zh-CN"/>
        </w:rPr>
        <w:t xml:space="preserve"> </w:t>
      </w:r>
      <w:r w:rsidRPr="009C6A20">
        <w:rPr>
          <w:rFonts w:eastAsiaTheme="minorEastAsia"/>
          <w:lang w:eastAsia="zh-CN"/>
        </w:rPr>
        <w:t xml:space="preserve">For handling (traffic classification, traffic forwarding, traffic reporting, and </w:t>
      </w:r>
      <w:proofErr w:type="spellStart"/>
      <w:r w:rsidRPr="009C6A20">
        <w:rPr>
          <w:rFonts w:eastAsiaTheme="minorEastAsia"/>
          <w:lang w:eastAsia="zh-CN"/>
        </w:rPr>
        <w:t>QoS</w:t>
      </w:r>
      <w:proofErr w:type="spellEnd"/>
      <w:r w:rsidRPr="009C6A20">
        <w:rPr>
          <w:rFonts w:eastAsiaTheme="minorEastAsia"/>
          <w:lang w:eastAsia="zh-CN"/>
        </w:rPr>
        <w:t xml:space="preserve"> enforcement) of </w:t>
      </w:r>
      <w:r w:rsidRPr="009C6A20">
        <w:rPr>
          <w:rFonts w:eastAsiaTheme="minorEastAsia"/>
          <w:b/>
          <w:lang w:eastAsia="zh-CN"/>
        </w:rPr>
        <w:t>TSC</w:t>
      </w:r>
      <w:r w:rsidRPr="009C6A20">
        <w:rPr>
          <w:rFonts w:eastAsiaTheme="minorEastAsia"/>
          <w:lang w:eastAsia="zh-CN"/>
        </w:rPr>
        <w:t xml:space="preserve"> traffic over the user plane, it is already supported in a SMF controlled manner. </w:t>
      </w:r>
      <w:r w:rsidRPr="009C6A20">
        <w:rPr>
          <w:rFonts w:eastAsiaTheme="minorEastAsia"/>
          <w:b/>
          <w:lang w:val="x-none" w:eastAsia="zh-CN"/>
        </w:rPr>
        <w:t>There is no requirement to go through the NW-TT for transmission of UE-UE TSC traffic.</w:t>
      </w:r>
    </w:p>
    <w:p w14:paraId="1332D6FE" w14:textId="77777777" w:rsidR="006E60D9" w:rsidRPr="00F17A78" w:rsidRDefault="006E60D9" w:rsidP="006E60D9">
      <w:pPr>
        <w:rPr>
          <w:rFonts w:eastAsiaTheme="minorEastAsia"/>
          <w:lang w:eastAsia="zh-CN"/>
        </w:rPr>
      </w:pPr>
      <w:r w:rsidRPr="00F17A78">
        <w:rPr>
          <w:rFonts w:eastAsiaTheme="minorEastAsia"/>
          <w:lang w:eastAsia="zh-CN"/>
        </w:rPr>
        <w:t>For UE-UE TSC traffic over the PDU session, current SMF controlled method can be reused to handle the TSC traffic.</w:t>
      </w:r>
    </w:p>
    <w:p w14:paraId="206E9AED" w14:textId="77777777" w:rsidR="006E60D9" w:rsidRDefault="006E60D9" w:rsidP="006E60D9">
      <w:pPr>
        <w:rPr>
          <w:rFonts w:eastAsiaTheme="minorEastAsia"/>
          <w:lang w:eastAsia="zh-CN"/>
        </w:rPr>
      </w:pPr>
      <w:r w:rsidRPr="0058301A">
        <w:rPr>
          <w:rFonts w:eastAsiaTheme="minorEastAsia" w:hint="eastAsia"/>
          <w:b/>
          <w:lang w:eastAsia="zh-CN"/>
        </w:rPr>
        <w:lastRenderedPageBreak/>
        <w:t>P</w:t>
      </w:r>
      <w:r w:rsidRPr="0058301A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>
        <w:rPr>
          <w:rFonts w:eastAsiaTheme="minorEastAsia"/>
          <w:lang w:eastAsia="zh-CN"/>
        </w:rPr>
        <w:t xml:space="preserve">: </w:t>
      </w:r>
      <w:r w:rsidRPr="00326107">
        <w:rPr>
          <w:rFonts w:eastAsiaTheme="minorEastAsia"/>
          <w:b/>
          <w:color w:val="FF0000"/>
          <w:lang w:val="x-none" w:eastAsia="zh-CN"/>
        </w:rPr>
        <w:t>Current local switching method can support UE-UE TSC traffic forwarding without going through NW-TT and the SMF can instruct the UPF handle the UE-UE TSC traffic over a PDU session.</w:t>
      </w:r>
    </w:p>
    <w:p w14:paraId="4E3A48F8" w14:textId="77777777" w:rsidR="006E60D9" w:rsidRDefault="006E60D9" w:rsidP="006E60D9">
      <w:pPr>
        <w:rPr>
          <w:rFonts w:eastAsiaTheme="minorEastAsia"/>
          <w:lang w:eastAsia="zh-CN"/>
        </w:rPr>
      </w:pPr>
    </w:p>
    <w:p w14:paraId="1D0581F3" w14:textId="2625A7B7" w:rsidR="00CA6115" w:rsidRPr="00927C1B" w:rsidRDefault="00CA6115" w:rsidP="00CA6115">
      <w:pPr>
        <w:pStyle w:val="1"/>
      </w:pPr>
      <w:bookmarkStart w:id="0" w:name="_GoBack"/>
      <w:bookmarkEnd w:id="0"/>
      <w:r>
        <w:t>2</w:t>
      </w:r>
      <w:r w:rsidRPr="00927C1B">
        <w:t xml:space="preserve">. </w:t>
      </w:r>
      <w:r>
        <w:t>Text Proposal</w:t>
      </w:r>
    </w:p>
    <w:p w14:paraId="7756F667" w14:textId="36E88414" w:rsidR="00CA6115" w:rsidRPr="00813D73" w:rsidRDefault="00D462F2" w:rsidP="008754B1">
      <w:pPr>
        <w:jc w:val="both"/>
        <w:rPr>
          <w:lang w:eastAsia="zh-CN"/>
        </w:rPr>
      </w:pPr>
      <w:r>
        <w:rPr>
          <w:lang w:eastAsia="zh-CN"/>
        </w:rPr>
        <w:t xml:space="preserve">It is </w:t>
      </w:r>
      <w:r w:rsidR="00F40EE5">
        <w:rPr>
          <w:lang w:eastAsia="zh-CN"/>
        </w:rPr>
        <w:t>proposed to capture the following changes vs. TR 23.</w:t>
      </w:r>
      <w:r w:rsidR="00C13DF7">
        <w:rPr>
          <w:lang w:eastAsia="zh-CN"/>
        </w:rPr>
        <w:t>700-20</w:t>
      </w:r>
      <w:r w:rsidR="00AE0B4C">
        <w:rPr>
          <w:lang w:eastAsia="zh-CN"/>
        </w:rPr>
        <w:t xml:space="preserve"> V1.2.0</w:t>
      </w:r>
      <w:r w:rsidR="00C13DF7">
        <w:rPr>
          <w:lang w:eastAsia="zh-CN"/>
        </w:rPr>
        <w:t>.</w:t>
      </w:r>
    </w:p>
    <w:p w14:paraId="5E37D74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E8F5DF7" w14:textId="77777777" w:rsidR="003D3BD8" w:rsidRDefault="003D3BD8" w:rsidP="003D3BD8">
      <w:pPr>
        <w:pStyle w:val="2"/>
        <w:rPr>
          <w:lang w:eastAsia="en-US"/>
        </w:rPr>
      </w:pPr>
      <w:bookmarkStart w:id="3" w:name="_Toc55460425"/>
      <w:bookmarkStart w:id="4" w:name="_Toc54968244"/>
      <w:bookmarkStart w:id="5" w:name="_Toc54930439"/>
      <w:bookmarkStart w:id="6" w:name="_Toc31096592"/>
      <w:bookmarkStart w:id="7" w:name="_Toc50536660"/>
      <w:bookmarkStart w:id="8" w:name="_Toc50575413"/>
      <w:bookmarkEnd w:id="2"/>
      <w:r>
        <w:t>8.2</w:t>
      </w:r>
      <w:r>
        <w:tab/>
        <w:t>Key Issue #2: UE-UE TSC communication</w:t>
      </w:r>
      <w:bookmarkEnd w:id="3"/>
      <w:bookmarkEnd w:id="4"/>
      <w:bookmarkEnd w:id="5"/>
    </w:p>
    <w:p w14:paraId="7D148DEA" w14:textId="7849EC96" w:rsidR="003D3BD8" w:rsidDel="003D3BD8" w:rsidRDefault="003D3BD8" w:rsidP="003D3BD8">
      <w:pPr>
        <w:pStyle w:val="EditorsNote"/>
        <w:rPr>
          <w:del w:id="9" w:author="Huawei-Z" w:date="2020-11-06T17:21:00Z"/>
        </w:rPr>
      </w:pPr>
      <w:del w:id="10" w:author="Huawei-Z" w:date="2020-11-06T17:21:00Z">
        <w:r w:rsidDel="003D3BD8">
          <w:delText>Editor's note:</w:delText>
        </w:r>
        <w:r w:rsidDel="003D3BD8">
          <w:tab/>
          <w:delText>This clause will capture conclusions for Key Issue #2.</w:delText>
        </w:r>
      </w:del>
    </w:p>
    <w:p w14:paraId="18954B43" w14:textId="37534651" w:rsidR="003D3BD8" w:rsidRDefault="003D3BD8" w:rsidP="003D3BD8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following is taken as the basis for the </w:t>
      </w:r>
      <w:ins w:id="11" w:author="Huawei-Z-11.16" w:date="2020-11-16T11:10:00Z">
        <w:r w:rsidR="005D2194" w:rsidRPr="001F5DB8">
          <w:rPr>
            <w:rFonts w:eastAsia="等线"/>
            <w:color w:val="auto"/>
            <w:lang w:eastAsia="zh-CN"/>
          </w:rPr>
          <w:t>normative work</w:t>
        </w:r>
      </w:ins>
      <w:del w:id="12" w:author="Huawei-Z-11.16" w:date="2020-11-16T11:10:00Z">
        <w:r w:rsidRPr="001F5DB8" w:rsidDel="005D2194">
          <w:rPr>
            <w:lang w:eastAsia="zh-CN"/>
          </w:rPr>
          <w:delText>way forward</w:delText>
        </w:r>
      </w:del>
      <w:r>
        <w:rPr>
          <w:lang w:eastAsia="zh-CN"/>
        </w:rPr>
        <w:t>:</w:t>
      </w:r>
    </w:p>
    <w:p w14:paraId="3275098E" w14:textId="6BCFEE16" w:rsidR="003D3BD8" w:rsidRDefault="003D3BD8" w:rsidP="003D3BD8">
      <w:pPr>
        <w:pStyle w:val="B1"/>
        <w:rPr>
          <w:lang w:eastAsia="en-US"/>
        </w:rPr>
      </w:pPr>
      <w:r>
        <w:t>-</w:t>
      </w:r>
      <w:r>
        <w:tab/>
        <w:t>UE-UE TSC (for both IEEE TSN based applications and other applications) communication (using local switching</w:t>
      </w:r>
      <w:ins w:id="13" w:author="Huawei-Z-11.17" w:date="2020-11-17T15:13:00Z">
        <w:r w:rsidR="006003EF" w:rsidRPr="006003EF">
          <w:t xml:space="preserve"> </w:t>
        </w:r>
        <w:r w:rsidR="006003EF">
          <w:t>i.e., without routing via N6</w:t>
        </w:r>
      </w:ins>
      <w:r>
        <w:t>) is supported for all the UE(s) connected to the same DNN/S-NSSAI, terminating on the same UPF network instance.</w:t>
      </w:r>
    </w:p>
    <w:p w14:paraId="4EFC599D" w14:textId="4E9EC596" w:rsidR="003D3BD8" w:rsidDel="00674A66" w:rsidRDefault="003D3BD8" w:rsidP="003D3BD8">
      <w:pPr>
        <w:pStyle w:val="B1"/>
        <w:rPr>
          <w:del w:id="14" w:author="zte-v1" w:date="2020-11-16T21:44:00Z"/>
        </w:rPr>
      </w:pPr>
      <w:del w:id="15" w:author="zte-v1" w:date="2020-11-16T21:44:00Z">
        <w:r w:rsidDel="00674A66">
          <w:delText>-</w:delText>
        </w:r>
        <w:r w:rsidDel="00674A66">
          <w:tab/>
          <w:delText xml:space="preserve">For IP PDU Sessions, UE-UE TSC communication using local switching (without routing via N6) can be supported by UPF implementation based on operator </w:delText>
        </w:r>
        <w:commentRangeStart w:id="16"/>
        <w:r w:rsidDel="00674A66">
          <w:delText>policies</w:delText>
        </w:r>
      </w:del>
      <w:commentRangeEnd w:id="16"/>
      <w:r w:rsidR="00E27E10">
        <w:rPr>
          <w:rStyle w:val="a6"/>
        </w:rPr>
        <w:commentReference w:id="16"/>
      </w:r>
      <w:del w:id="17" w:author="zte-v1" w:date="2020-11-16T21:44:00Z">
        <w:r w:rsidDel="00674A66">
          <w:delText>.</w:delText>
        </w:r>
      </w:del>
    </w:p>
    <w:p w14:paraId="4206AB62" w14:textId="28809C00" w:rsidR="003D3BD8" w:rsidDel="00A856B0" w:rsidRDefault="003D3BD8" w:rsidP="003D3BD8">
      <w:pPr>
        <w:pStyle w:val="B1"/>
        <w:rPr>
          <w:del w:id="18" w:author="Huawei-Z" w:date="2020-11-06T17:23:00Z"/>
        </w:rPr>
      </w:pPr>
      <w:ins w:id="19" w:author="Huawei-Z" w:date="2020-11-06T17:22:00Z">
        <w:r w:rsidRPr="00C251D4">
          <w:t>-</w:t>
        </w:r>
        <w:r w:rsidRPr="00C251D4">
          <w:tab/>
        </w:r>
      </w:ins>
      <w:del w:id="20" w:author="Huawei-Z-11.17" w:date="2020-11-17T15:27:00Z">
        <w:r w:rsidDel="00CC0657">
          <w:delText>-</w:delText>
        </w:r>
        <w:r w:rsidDel="00CC0657">
          <w:tab/>
        </w:r>
      </w:del>
      <w:r>
        <w:t xml:space="preserve">TSN AF or any AF </w:t>
      </w:r>
      <w:ins w:id="21" w:author="zte-v1" w:date="2020-11-16T21:46:00Z">
        <w:r w:rsidR="00674A66">
          <w:t xml:space="preserve">can determine </w:t>
        </w:r>
      </w:ins>
      <w:ins w:id="22" w:author="zte-v1" w:date="2020-11-16T21:49:00Z">
        <w:r w:rsidR="00674A66">
          <w:t>UE-UE TSC stream</w:t>
        </w:r>
      </w:ins>
      <w:del w:id="23" w:author="zte-v1" w:date="2020-11-16T21:46:00Z">
        <w:r w:rsidDel="00674A66">
          <w:delText>provides information</w:delText>
        </w:r>
      </w:del>
      <w:r>
        <w:t xml:space="preserve"> (e.g. </w:t>
      </w:r>
      <w:ins w:id="24" w:author="Huawei-Z" w:date="2020-11-06T17:22:00Z">
        <w:r w:rsidR="00A856B0">
          <w:t xml:space="preserve">Flow Descriptions, </w:t>
        </w:r>
      </w:ins>
      <w:proofErr w:type="spellStart"/>
      <w:r>
        <w:t>QoS</w:t>
      </w:r>
      <w:proofErr w:type="spellEnd"/>
      <w:r>
        <w:t xml:space="preserve"> requirements such as delay, burst size, periodicity, </w:t>
      </w:r>
      <w:proofErr w:type="gramStart"/>
      <w:r>
        <w:t>burst</w:t>
      </w:r>
      <w:proofErr w:type="gramEnd"/>
      <w:r>
        <w:t xml:space="preserve"> arrival time)</w:t>
      </w:r>
      <w:del w:id="25" w:author="Huawei-Z-11.17" w:date="2020-11-17T15:15:00Z">
        <w:r w:rsidDel="00E27E10">
          <w:delText xml:space="preserve"> </w:delText>
        </w:r>
      </w:del>
      <w:del w:id="26" w:author="zte-v1" w:date="2020-11-16T21:49:00Z">
        <w:r w:rsidDel="00674A66">
          <w:delText>about a UE-UE TSC stream</w:delText>
        </w:r>
      </w:del>
      <w:r>
        <w:t>.</w:t>
      </w:r>
      <w:ins w:id="27" w:author="Huawei-Z" w:date="2020-11-06T17:23:00Z">
        <w:r w:rsidR="00A856B0">
          <w:t xml:space="preserve"> </w:t>
        </w:r>
      </w:ins>
    </w:p>
    <w:p w14:paraId="14E9B628" w14:textId="15FA41AC" w:rsidR="003D3BD8" w:rsidRDefault="003D3BD8" w:rsidP="003D3BD8">
      <w:pPr>
        <w:pStyle w:val="B1"/>
        <w:rPr>
          <w:rFonts w:eastAsiaTheme="minorEastAsia"/>
          <w:lang w:eastAsia="en-US"/>
        </w:rPr>
      </w:pPr>
      <w:del w:id="28" w:author="Huawei-Z" w:date="2020-11-06T17:23:00Z">
        <w:r w:rsidDel="00A856B0">
          <w:delText>-</w:delText>
        </w:r>
        <w:r w:rsidDel="00A856B0">
          <w:tab/>
        </w:r>
      </w:del>
      <w:r>
        <w:t xml:space="preserve">TSN AF or any AF </w:t>
      </w:r>
      <w:ins w:id="29" w:author="Huawei-Z" w:date="2020-11-06T17:23:00Z">
        <w:r w:rsidR="00A856B0" w:rsidRPr="00403C81">
          <w:rPr>
            <w:rFonts w:eastAsiaTheme="minorEastAsia"/>
            <w:lang w:eastAsia="zh-CN"/>
          </w:rPr>
          <w:t xml:space="preserve">determines the Deterministic </w:t>
        </w:r>
        <w:proofErr w:type="spellStart"/>
        <w:r w:rsidR="00A856B0" w:rsidRPr="00403C81">
          <w:rPr>
            <w:rFonts w:eastAsiaTheme="minorEastAsia"/>
            <w:lang w:eastAsia="zh-CN"/>
          </w:rPr>
          <w:t>QoS</w:t>
        </w:r>
        <w:proofErr w:type="spellEnd"/>
        <w:r w:rsidR="00A856B0">
          <w:rPr>
            <w:rFonts w:eastAsiaTheme="minorEastAsia"/>
            <w:lang w:eastAsia="zh-CN"/>
          </w:rPr>
          <w:t xml:space="preserve"> </w:t>
        </w:r>
        <w:r w:rsidR="00A856B0">
          <w:t>requirements</w:t>
        </w:r>
        <w:r w:rsidR="00A856B0" w:rsidRPr="00403C81">
          <w:rPr>
            <w:rFonts w:eastAsiaTheme="minorEastAsia"/>
            <w:lang w:eastAsia="zh-CN"/>
          </w:rPr>
          <w:t xml:space="preserve"> of the </w:t>
        </w:r>
        <w:r w:rsidR="00A856B0">
          <w:rPr>
            <w:rFonts w:eastAsiaTheme="minorEastAsia"/>
            <w:lang w:eastAsia="zh-CN"/>
          </w:rPr>
          <w:t>TSC stream</w:t>
        </w:r>
        <w:r w:rsidR="00A856B0" w:rsidRPr="00403C81">
          <w:rPr>
            <w:rFonts w:eastAsiaTheme="minorEastAsia"/>
            <w:lang w:eastAsia="zh-CN"/>
          </w:rPr>
          <w:t xml:space="preserve"> for each UE (one for uplink traffic, one </w:t>
        </w:r>
      </w:ins>
      <w:ins w:id="30" w:author="Huawei-Z-11.17-2" w:date="2020-11-17T21:37:00Z">
        <w:r w:rsidR="00D43EEB" w:rsidRPr="00D43EEB">
          <w:rPr>
            <w:rFonts w:eastAsiaTheme="minorEastAsia"/>
            <w:highlight w:val="green"/>
            <w:lang w:eastAsia="zh-CN"/>
            <w:rPrChange w:id="31" w:author="Huawei-Z-11.17-2" w:date="2020-11-17T21:37:00Z">
              <w:rPr>
                <w:rFonts w:eastAsiaTheme="minorEastAsia"/>
                <w:lang w:eastAsia="zh-CN"/>
              </w:rPr>
            </w:rPrChange>
          </w:rPr>
          <w:t>or more</w:t>
        </w:r>
        <w:r w:rsidR="00D43EEB">
          <w:rPr>
            <w:rFonts w:eastAsiaTheme="minorEastAsia"/>
            <w:lang w:eastAsia="zh-CN"/>
          </w:rPr>
          <w:t xml:space="preserve"> </w:t>
        </w:r>
      </w:ins>
      <w:ins w:id="32" w:author="Huawei-Z" w:date="2020-11-06T17:23:00Z">
        <w:r w:rsidR="00A856B0" w:rsidRPr="00403C81">
          <w:rPr>
            <w:rFonts w:eastAsiaTheme="minorEastAsia"/>
            <w:lang w:eastAsia="zh-CN"/>
          </w:rPr>
          <w:t>for downlink traffic), and</w:t>
        </w:r>
        <w:r w:rsidR="00A856B0">
          <w:t xml:space="preserve"> </w:t>
        </w:r>
      </w:ins>
      <w:r>
        <w:t>sends the request separately for talker (uplink traffic) and listeners (downlink traffic).</w:t>
      </w:r>
    </w:p>
    <w:bookmarkEnd w:id="6"/>
    <w:bookmarkEnd w:id="7"/>
    <w:bookmarkEnd w:id="8"/>
    <w:p w14:paraId="103B02CE" w14:textId="2F4C0FD5" w:rsidR="005D2194" w:rsidRDefault="005D2194" w:rsidP="005D2194">
      <w:pPr>
        <w:overflowPunct/>
        <w:autoSpaceDE/>
        <w:adjustRightInd/>
        <w:ind w:left="568" w:hanging="284"/>
        <w:rPr>
          <w:ins w:id="33" w:author="zte-v1" w:date="2020-11-07T21:39:00Z"/>
          <w:rFonts w:eastAsia="等线"/>
          <w:color w:val="auto"/>
          <w:lang w:eastAsia="en-US"/>
        </w:rPr>
      </w:pPr>
      <w:commentRangeStart w:id="34"/>
      <w:commentRangeEnd w:id="34"/>
      <w:ins w:id="35" w:author="zte-v1" w:date="2020-11-06T19:38:00Z">
        <w:r>
          <w:rPr>
            <w:rFonts w:eastAsia="等线"/>
            <w:color w:val="auto"/>
            <w:lang w:eastAsia="en-US"/>
          </w:rPr>
          <w:t>-</w:t>
        </w:r>
        <w:r>
          <w:rPr>
            <w:rFonts w:eastAsia="等线"/>
            <w:color w:val="auto"/>
            <w:lang w:eastAsia="en-US"/>
          </w:rPr>
          <w:tab/>
          <w:t xml:space="preserve">For </w:t>
        </w:r>
      </w:ins>
      <w:ins w:id="36" w:author="zte-v1" w:date="2020-11-16T21:49:00Z">
        <w:r w:rsidR="00674A66" w:rsidRPr="00DA1E51">
          <w:rPr>
            <w:rFonts w:eastAsia="等线"/>
            <w:color w:val="auto"/>
            <w:highlight w:val="cyan"/>
            <w:lang w:eastAsia="en-US"/>
            <w:rPrChange w:id="37" w:author="Ericsson" w:date="2020-11-17T15:36:00Z">
              <w:rPr>
                <w:rFonts w:eastAsia="等线"/>
                <w:color w:val="auto"/>
                <w:lang w:eastAsia="en-US"/>
              </w:rPr>
            </w:rPrChange>
          </w:rPr>
          <w:t>all</w:t>
        </w:r>
      </w:ins>
      <w:ins w:id="38" w:author="zte-v1" w:date="2020-11-06T19:38:00Z">
        <w:r w:rsidRPr="00DA1E51">
          <w:rPr>
            <w:rFonts w:eastAsia="等线"/>
            <w:color w:val="auto"/>
            <w:highlight w:val="cyan"/>
            <w:lang w:eastAsia="en-US"/>
            <w:rPrChange w:id="39" w:author="Ericsson" w:date="2020-11-17T15:36:00Z">
              <w:rPr>
                <w:rFonts w:eastAsia="等线"/>
                <w:color w:val="auto"/>
                <w:lang w:eastAsia="en-US"/>
              </w:rPr>
            </w:rPrChange>
          </w:rPr>
          <w:t xml:space="preserve"> </w:t>
        </w:r>
      </w:ins>
      <w:ins w:id="40" w:author="Ericsson" w:date="2020-11-17T15:35:00Z">
        <w:r w:rsidR="006505E4" w:rsidRPr="00DA1E51">
          <w:rPr>
            <w:rFonts w:eastAsia="等线"/>
            <w:color w:val="auto"/>
            <w:highlight w:val="cyan"/>
            <w:lang w:eastAsia="en-US"/>
            <w:rPrChange w:id="41" w:author="Ericsson" w:date="2020-11-17T15:36:00Z">
              <w:rPr>
                <w:rFonts w:eastAsia="等线"/>
                <w:color w:val="auto"/>
                <w:lang w:eastAsia="en-US"/>
              </w:rPr>
            </w:rPrChange>
          </w:rPr>
          <w:t>traffic, including</w:t>
        </w:r>
        <w:r w:rsidR="006505E4">
          <w:rPr>
            <w:rFonts w:eastAsia="等线"/>
            <w:color w:val="auto"/>
            <w:lang w:eastAsia="en-US"/>
          </w:rPr>
          <w:t xml:space="preserve"> </w:t>
        </w:r>
      </w:ins>
      <w:ins w:id="42" w:author="zte-v1" w:date="2020-11-06T19:38:00Z">
        <w:r>
          <w:rPr>
            <w:rFonts w:eastAsia="等线"/>
            <w:color w:val="auto"/>
            <w:lang w:eastAsia="en-US"/>
          </w:rPr>
          <w:t>UE-UE communication</w:t>
        </w:r>
      </w:ins>
      <w:ins w:id="43" w:author="Editor" w:date="2020-11-15T22:13:00Z">
        <w:r w:rsidR="006C2B1D">
          <w:rPr>
            <w:rFonts w:eastAsia="等线"/>
            <w:color w:val="auto"/>
            <w:lang w:eastAsia="en-US"/>
          </w:rPr>
          <w:t xml:space="preserve"> (for all PDU Se</w:t>
        </w:r>
      </w:ins>
      <w:ins w:id="44" w:author="Editor" w:date="2020-11-15T22:14:00Z">
        <w:r w:rsidR="006C2B1D">
          <w:rPr>
            <w:rFonts w:eastAsia="等线"/>
            <w:color w:val="auto"/>
            <w:lang w:eastAsia="en-US"/>
          </w:rPr>
          <w:t xml:space="preserve">ssions, including PDU </w:t>
        </w:r>
      </w:ins>
      <w:ins w:id="45" w:author="Huawei-Z-11.16-2" w:date="2020-11-16T12:43:00Z">
        <w:r w:rsidR="00C40B36" w:rsidRPr="00846EB3">
          <w:rPr>
            <w:rFonts w:eastAsia="等线"/>
            <w:color w:val="auto"/>
            <w:lang w:eastAsia="en-US"/>
          </w:rPr>
          <w:t>S</w:t>
        </w:r>
      </w:ins>
      <w:ins w:id="46" w:author="Editor" w:date="2020-11-15T22:14:00Z">
        <w:r w:rsidR="006C2B1D">
          <w:rPr>
            <w:rFonts w:eastAsia="等线"/>
            <w:color w:val="auto"/>
            <w:lang w:eastAsia="en-US"/>
          </w:rPr>
          <w:t>essions other than PDU Sessions</w:t>
        </w:r>
      </w:ins>
      <w:ins w:id="47" w:author="Huawei-Z-11.17-2" w:date="2020-11-17T21:40:00Z">
        <w:r w:rsidR="000208FE">
          <w:rPr>
            <w:rFonts w:eastAsia="等线"/>
            <w:color w:val="auto"/>
            <w:lang w:eastAsia="en-US"/>
          </w:rPr>
          <w:t xml:space="preserve"> </w:t>
        </w:r>
        <w:r w:rsidR="000208FE" w:rsidRPr="00723E75">
          <w:rPr>
            <w:rFonts w:eastAsia="等线"/>
            <w:color w:val="auto"/>
            <w:highlight w:val="green"/>
            <w:lang w:eastAsia="en-US"/>
            <w:rPrChange w:id="48" w:author="Huawei-Z-11.17-2" w:date="2020-11-17T21:40:00Z">
              <w:rPr>
                <w:rFonts w:eastAsia="等线"/>
                <w:color w:val="auto"/>
                <w:lang w:eastAsia="en-US"/>
              </w:rPr>
            </w:rPrChange>
          </w:rPr>
          <w:t>serving TSC</w:t>
        </w:r>
      </w:ins>
      <w:ins w:id="49" w:author="Editor" w:date="2020-11-15T22:14:00Z">
        <w:r w:rsidR="006C2B1D">
          <w:rPr>
            <w:rFonts w:eastAsia="等线"/>
            <w:color w:val="auto"/>
            <w:lang w:eastAsia="en-US"/>
          </w:rPr>
          <w:t>)</w:t>
        </w:r>
      </w:ins>
      <w:ins w:id="50" w:author="zte-v1" w:date="2020-11-06T19:38:00Z">
        <w:r>
          <w:rPr>
            <w:rFonts w:eastAsia="等线"/>
            <w:color w:val="auto"/>
            <w:lang w:eastAsia="en-US"/>
          </w:rPr>
          <w:t xml:space="preserve">, the existing </w:t>
        </w:r>
      </w:ins>
      <w:ins w:id="51" w:author="Ericsson" w:date="2020-11-17T15:36:00Z">
        <w:r w:rsidR="00DA1E51" w:rsidRPr="00DA1E51">
          <w:rPr>
            <w:rFonts w:eastAsia="等线"/>
            <w:color w:val="auto"/>
            <w:highlight w:val="cyan"/>
            <w:lang w:eastAsia="en-US"/>
            <w:rPrChange w:id="52" w:author="Ericsson" w:date="2020-11-17T15:36:00Z">
              <w:rPr>
                <w:rFonts w:eastAsia="等线"/>
                <w:color w:val="auto"/>
                <w:lang w:eastAsia="en-US"/>
              </w:rPr>
            </w:rPrChange>
          </w:rPr>
          <w:t>forwarding</w:t>
        </w:r>
        <w:r w:rsidR="00DA1E51">
          <w:rPr>
            <w:rFonts w:eastAsia="等线"/>
            <w:color w:val="auto"/>
            <w:lang w:eastAsia="en-US"/>
          </w:rPr>
          <w:t xml:space="preserve"> </w:t>
        </w:r>
      </w:ins>
      <w:ins w:id="53" w:author="zte-v1" w:date="2020-11-06T19:38:00Z">
        <w:r>
          <w:rPr>
            <w:rFonts w:eastAsia="等线"/>
            <w:color w:val="auto"/>
            <w:lang w:eastAsia="en-US"/>
          </w:rPr>
          <w:t>mechanism</w:t>
        </w:r>
      </w:ins>
      <w:ins w:id="54" w:author="Ericsson" w:date="2020-11-17T15:35:00Z">
        <w:r w:rsidR="006505E4">
          <w:rPr>
            <w:rFonts w:eastAsia="等线"/>
            <w:color w:val="auto"/>
            <w:lang w:eastAsia="en-US"/>
          </w:rPr>
          <w:t>s</w:t>
        </w:r>
      </w:ins>
      <w:ins w:id="55" w:author="zte-v1" w:date="2020-11-06T19:38:00Z">
        <w:r>
          <w:rPr>
            <w:rFonts w:eastAsia="等线"/>
            <w:color w:val="auto"/>
            <w:lang w:eastAsia="en-US"/>
          </w:rPr>
          <w:t xml:space="preserve"> define</w:t>
        </w:r>
      </w:ins>
      <w:ins w:id="56" w:author="Huawei-Z-11.16-2" w:date="2020-11-16T12:43:00Z">
        <w:r w:rsidR="00C40B36" w:rsidRPr="00846EB3">
          <w:rPr>
            <w:rFonts w:eastAsia="等线"/>
            <w:color w:val="auto"/>
            <w:lang w:eastAsia="en-US"/>
          </w:rPr>
          <w:t>d</w:t>
        </w:r>
      </w:ins>
      <w:ins w:id="57" w:author="zte-v1" w:date="2020-11-06T19:38:00Z">
        <w:r>
          <w:rPr>
            <w:rFonts w:eastAsia="等线"/>
            <w:color w:val="auto"/>
            <w:lang w:eastAsia="en-US"/>
          </w:rPr>
          <w:t xml:space="preserve"> in the 23.501 [2]</w:t>
        </w:r>
      </w:ins>
      <w:ins w:id="58" w:author="zte-v1" w:date="2020-11-06T19:54:00Z">
        <w:r>
          <w:rPr>
            <w:rFonts w:eastAsia="等线"/>
            <w:color w:val="auto"/>
            <w:lang w:eastAsia="en-US"/>
          </w:rPr>
          <w:t xml:space="preserve"> clause</w:t>
        </w:r>
      </w:ins>
      <w:ins w:id="59" w:author="zte-v1" w:date="2020-11-06T19:38:00Z">
        <w:r>
          <w:rPr>
            <w:rFonts w:eastAsia="等线"/>
            <w:color w:val="auto"/>
            <w:lang w:eastAsia="en-US"/>
          </w:rPr>
          <w:t xml:space="preserve"> </w:t>
        </w:r>
      </w:ins>
      <w:ins w:id="60" w:author="zte-v1" w:date="2020-11-06T19:56:00Z">
        <w:r>
          <w:rPr>
            <w:rFonts w:eastAsia="等线"/>
            <w:color w:val="auto"/>
            <w:lang w:eastAsia="en-US"/>
          </w:rPr>
          <w:t>5.8.2.5</w:t>
        </w:r>
      </w:ins>
      <w:ins w:id="61" w:author="zte-v1" w:date="2020-11-06T19:59:00Z">
        <w:r>
          <w:rPr>
            <w:rFonts w:eastAsia="等线"/>
            <w:color w:val="auto"/>
            <w:lang w:eastAsia="en-US"/>
          </w:rPr>
          <w:t>.3</w:t>
        </w:r>
      </w:ins>
      <w:ins w:id="62" w:author="zte-v1" w:date="2020-11-06T19:56:00Z">
        <w:r>
          <w:rPr>
            <w:rFonts w:eastAsia="等线"/>
            <w:color w:val="auto"/>
            <w:lang w:eastAsia="en-US"/>
          </w:rPr>
          <w:t xml:space="preserve"> </w:t>
        </w:r>
      </w:ins>
      <w:ins w:id="63" w:author="Huawei-Z-11.16" w:date="2020-11-16T11:09:00Z">
        <w:r>
          <w:rPr>
            <w:rFonts w:eastAsia="等线"/>
            <w:color w:val="auto"/>
            <w:lang w:eastAsia="en-US"/>
          </w:rPr>
          <w:t xml:space="preserve">or </w:t>
        </w:r>
        <w:r>
          <w:t xml:space="preserve">clause 5.8.2.13 </w:t>
        </w:r>
      </w:ins>
      <w:ins w:id="64" w:author="Ericsson" w:date="2020-11-17T15:35:00Z">
        <w:r w:rsidR="006505E4" w:rsidRPr="00DA1E51">
          <w:rPr>
            <w:rFonts w:eastAsia="等线"/>
            <w:color w:val="auto"/>
            <w:highlight w:val="cyan"/>
            <w:lang w:eastAsia="en-US"/>
            <w:rPrChange w:id="65" w:author="Ericsson" w:date="2020-11-17T15:36:00Z">
              <w:rPr>
                <w:rFonts w:eastAsia="等线"/>
                <w:color w:val="auto"/>
                <w:lang w:eastAsia="en-US"/>
              </w:rPr>
            </w:rPrChange>
          </w:rPr>
          <w:t>can be</w:t>
        </w:r>
      </w:ins>
      <w:ins w:id="66" w:author="zte-v1" w:date="2020-11-06T19:38:00Z">
        <w:r>
          <w:rPr>
            <w:rFonts w:eastAsia="等线"/>
            <w:color w:val="auto"/>
            <w:lang w:eastAsia="en-US"/>
          </w:rPr>
          <w:t xml:space="preserve"> </w:t>
        </w:r>
      </w:ins>
      <w:ins w:id="67" w:author="zte-v1" w:date="2020-11-06T19:39:00Z">
        <w:r>
          <w:rPr>
            <w:rFonts w:eastAsia="等线"/>
            <w:color w:val="auto"/>
            <w:lang w:eastAsia="en-US"/>
          </w:rPr>
          <w:t>applied</w:t>
        </w:r>
      </w:ins>
      <w:ins w:id="68" w:author="zte-v1" w:date="2020-11-06T19:38:00Z">
        <w:r w:rsidRPr="00DA1E51">
          <w:rPr>
            <w:rFonts w:eastAsia="等线"/>
            <w:color w:val="auto"/>
            <w:highlight w:val="cyan"/>
            <w:lang w:eastAsia="en-US"/>
            <w:rPrChange w:id="69" w:author="Ericsson" w:date="2020-11-17T15:36:00Z">
              <w:rPr>
                <w:rFonts w:eastAsia="等线"/>
                <w:color w:val="auto"/>
                <w:lang w:eastAsia="en-US"/>
              </w:rPr>
            </w:rPrChange>
          </w:rPr>
          <w:t>.</w:t>
        </w:r>
      </w:ins>
    </w:p>
    <w:p w14:paraId="5DB948F3" w14:textId="14082DCE" w:rsidR="005D2194" w:rsidRPr="0014767A" w:rsidRDefault="00C96065" w:rsidP="000105C6">
      <w:pPr>
        <w:pStyle w:val="B1"/>
        <w:rPr>
          <w:ins w:id="70" w:author="Huawei-Z-11.18" w:date="2020-11-18T11:32:00Z"/>
        </w:rPr>
      </w:pPr>
      <w:commentRangeStart w:id="71"/>
      <w:commentRangeEnd w:id="71"/>
      <w:r>
        <w:rPr>
          <w:rStyle w:val="a6"/>
        </w:rPr>
        <w:commentReference w:id="71"/>
      </w:r>
    </w:p>
    <w:p w14:paraId="53E204DE" w14:textId="07D32BB4" w:rsidR="00E53EAE" w:rsidRDefault="00E53EAE" w:rsidP="00E53EAE">
      <w:pPr>
        <w:pStyle w:val="NO"/>
        <w:rPr>
          <w:ins w:id="72" w:author="Huawei-Z-11.18-2" w:date="2020-11-18T23:14:00Z"/>
        </w:rPr>
      </w:pPr>
      <w:ins w:id="73" w:author="Huawei-Z-11.18-2" w:date="2020-11-18T23:14:00Z">
        <w:r w:rsidRPr="00E53EAE">
          <w:rPr>
            <w:highlight w:val="yellow"/>
            <w:lang w:eastAsia="ko-KR"/>
            <w:rPrChange w:id="74" w:author="Huawei-Z-11.18-2" w:date="2020-11-18T23:14:00Z">
              <w:rPr>
                <w:highlight w:val="magenta"/>
                <w:lang w:eastAsia="ko-KR"/>
              </w:rPr>
            </w:rPrChange>
          </w:rPr>
          <w:t>NOTE:</w:t>
        </w:r>
        <w:r w:rsidRPr="00E53EAE">
          <w:rPr>
            <w:highlight w:val="yellow"/>
            <w:lang w:eastAsia="ko-KR"/>
            <w:rPrChange w:id="75" w:author="Huawei-Z-11.18-2" w:date="2020-11-18T23:14:00Z">
              <w:rPr>
                <w:highlight w:val="magenta"/>
                <w:lang w:eastAsia="ko-KR"/>
              </w:rPr>
            </w:rPrChange>
          </w:rPr>
          <w:tab/>
        </w:r>
        <w:r>
          <w:rPr>
            <w:highlight w:val="yellow"/>
            <w:lang w:eastAsia="ko-KR"/>
          </w:rPr>
          <w:t>How the UPF uses the static filtering entry to a</w:t>
        </w:r>
      </w:ins>
      <w:ins w:id="76" w:author="Huawei-Z-11.18-2" w:date="2020-11-18T23:15:00Z">
        <w:r>
          <w:rPr>
            <w:highlight w:val="yellow"/>
            <w:lang w:eastAsia="ko-KR"/>
          </w:rPr>
          <w:t xml:space="preserve">chieve routing in all direction is up to UPF </w:t>
        </w:r>
      </w:ins>
      <w:ins w:id="77" w:author="Huawei-Z-11.18-2" w:date="2020-11-18T23:17:00Z">
        <w:r w:rsidR="001A2377">
          <w:rPr>
            <w:highlight w:val="yellow"/>
            <w:lang w:eastAsia="ko-KR"/>
          </w:rPr>
          <w:t>i</w:t>
        </w:r>
      </w:ins>
      <w:ins w:id="78" w:author="Huawei-Z-11.18-2" w:date="2020-11-18T23:15:00Z">
        <w:r>
          <w:rPr>
            <w:highlight w:val="yellow"/>
            <w:lang w:eastAsia="ko-KR"/>
          </w:rPr>
          <w:t>mplementation</w:t>
        </w:r>
      </w:ins>
      <w:ins w:id="79" w:author="Huawei-Z-11.18-2" w:date="2020-11-18T23:14:00Z">
        <w:r w:rsidRPr="00E53EAE">
          <w:rPr>
            <w:highlight w:val="yellow"/>
            <w:lang w:eastAsia="ko-KR"/>
            <w:rPrChange w:id="80" w:author="Huawei-Z-11.18-2" w:date="2020-11-18T23:14:00Z">
              <w:rPr>
                <w:highlight w:val="magenta"/>
                <w:lang w:eastAsia="ko-KR"/>
              </w:rPr>
            </w:rPrChange>
          </w:rPr>
          <w:t>.</w:t>
        </w:r>
      </w:ins>
      <w:ins w:id="81" w:author="Huawei-Z-11.18-2" w:date="2020-11-18T23:15:00Z">
        <w:r>
          <w:rPr>
            <w:lang w:eastAsia="ko-KR"/>
          </w:rPr>
          <w:t xml:space="preserve"> </w:t>
        </w:r>
        <w:r w:rsidRPr="00B10ED1">
          <w:rPr>
            <w:highlight w:val="yellow"/>
            <w:lang w:eastAsia="ko-KR"/>
            <w:rPrChange w:id="82" w:author="Huawei-Z-11.18-2" w:date="2020-11-18T23:17:00Z">
              <w:rPr>
                <w:lang w:eastAsia="ko-KR"/>
              </w:rPr>
            </w:rPrChange>
          </w:rPr>
          <w:t>The</w:t>
        </w:r>
      </w:ins>
      <w:ins w:id="83" w:author="Huawei-Z-11.18-2" w:date="2020-11-18T23:16:00Z">
        <w:r w:rsidRPr="00B10ED1">
          <w:rPr>
            <w:highlight w:val="yellow"/>
            <w:rPrChange w:id="84" w:author="Huawei-Z-11.18-2" w:date="2020-11-18T23:17:00Z">
              <w:rPr/>
            </w:rPrChange>
          </w:rPr>
          <w:t xml:space="preserve"> externally-observable behaviour of </w:t>
        </w:r>
      </w:ins>
      <w:ins w:id="85" w:author="Huawei-Z-11.18-2" w:date="2020-11-18T23:15:00Z">
        <w:r w:rsidRPr="00B10ED1">
          <w:rPr>
            <w:highlight w:val="yellow"/>
            <w:lang w:eastAsia="ko-KR"/>
            <w:rPrChange w:id="86" w:author="Huawei-Z-11.18-2" w:date="2020-11-18T23:17:00Z">
              <w:rPr>
                <w:lang w:eastAsia="ko-KR"/>
              </w:rPr>
            </w:rPrChange>
          </w:rPr>
          <w:t xml:space="preserve">5GS Bridge </w:t>
        </w:r>
      </w:ins>
      <w:ins w:id="87" w:author="Huawei-Z-11.18-2" w:date="2020-11-18T23:16:00Z">
        <w:r w:rsidRPr="00B10ED1">
          <w:rPr>
            <w:highlight w:val="yellow"/>
            <w:lang w:eastAsia="ko-KR"/>
            <w:rPrChange w:id="88" w:author="Huawei-Z-11.18-2" w:date="2020-11-18T23:17:00Z">
              <w:rPr>
                <w:lang w:eastAsia="ko-KR"/>
              </w:rPr>
            </w:rPrChange>
          </w:rPr>
          <w:t>needs to comply with IEEE</w:t>
        </w:r>
      </w:ins>
      <w:ins w:id="89" w:author="Huawei-Z-11.18-2" w:date="2020-11-18T23:17:00Z">
        <w:r w:rsidRPr="00B10ED1">
          <w:rPr>
            <w:highlight w:val="yellow"/>
            <w:lang w:eastAsia="ko-KR"/>
            <w:rPrChange w:id="90" w:author="Huawei-Z-11.18-2" w:date="2020-11-18T23:17:00Z">
              <w:rPr>
                <w:lang w:eastAsia="ko-KR"/>
              </w:rPr>
            </w:rPrChange>
          </w:rPr>
          <w:t xml:space="preserve"> </w:t>
        </w:r>
        <w:proofErr w:type="spellStart"/>
        <w:proofErr w:type="gramStart"/>
        <w:r w:rsidRPr="00B10ED1">
          <w:rPr>
            <w:highlight w:val="yellow"/>
            <w:lang w:eastAsia="ko-KR"/>
            <w:rPrChange w:id="91" w:author="Huawei-Z-11.18-2" w:date="2020-11-18T23:17:00Z">
              <w:rPr>
                <w:lang w:eastAsia="ko-KR"/>
              </w:rPr>
            </w:rPrChange>
          </w:rPr>
          <w:t>Std</w:t>
        </w:r>
        <w:proofErr w:type="spellEnd"/>
        <w:proofErr w:type="gramEnd"/>
        <w:r w:rsidRPr="00B10ED1">
          <w:rPr>
            <w:highlight w:val="yellow"/>
            <w:lang w:eastAsia="ko-KR"/>
            <w:rPrChange w:id="92" w:author="Huawei-Z-11.18-2" w:date="2020-11-18T23:17:00Z">
              <w:rPr>
                <w:lang w:eastAsia="ko-KR"/>
              </w:rPr>
            </w:rPrChange>
          </w:rPr>
          <w:t xml:space="preserve"> 802.1Q.</w:t>
        </w:r>
      </w:ins>
    </w:p>
    <w:p w14:paraId="66548200" w14:textId="77777777" w:rsidR="00C04619" w:rsidRPr="00E53EAE" w:rsidRDefault="00C04619" w:rsidP="000105C6">
      <w:pPr>
        <w:pStyle w:val="B1"/>
      </w:pPr>
    </w:p>
    <w:p w14:paraId="35852E20" w14:textId="77777777" w:rsidR="00B32CA8" w:rsidRPr="0042466D" w:rsidRDefault="00B32CA8" w:rsidP="00B32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3" w:name="_Toc20150072"/>
      <w:bookmarkStart w:id="94" w:name="_Toc27846871"/>
      <w:bookmarkStart w:id="95" w:name="_Toc36188002"/>
      <w:bookmarkStart w:id="96" w:name="_Toc45183906"/>
      <w:bookmarkStart w:id="97" w:name="_Toc47342748"/>
      <w:bookmarkStart w:id="98" w:name="_Toc51769449"/>
      <w:bookmarkStart w:id="99" w:name="_Toc5182951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5737A6E" w14:textId="77777777" w:rsidR="00B32CA8" w:rsidRDefault="00B32CA8" w:rsidP="00B32CA8">
      <w:pPr>
        <w:rPr>
          <w:rFonts w:eastAsia="MS Mincho"/>
        </w:rPr>
      </w:pPr>
    </w:p>
    <w:bookmarkEnd w:id="1"/>
    <w:bookmarkEnd w:id="93"/>
    <w:bookmarkEnd w:id="94"/>
    <w:bookmarkEnd w:id="95"/>
    <w:bookmarkEnd w:id="96"/>
    <w:bookmarkEnd w:id="97"/>
    <w:bookmarkEnd w:id="98"/>
    <w:bookmarkEnd w:id="99"/>
    <w:p w14:paraId="4D0497F1" w14:textId="06099476" w:rsidR="00B32CA8" w:rsidRPr="00B77186" w:rsidRDefault="00B32CA8" w:rsidP="001C4EF4">
      <w:pPr>
        <w:rPr>
          <w:lang w:eastAsia="en-US"/>
        </w:rPr>
      </w:pPr>
    </w:p>
    <w:sectPr w:rsidR="00B32CA8" w:rsidRPr="00B771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6" w:author="Huawei-Z-11.17" w:date="2020-11-17T15:15:00Z" w:initials="z">
    <w:p w14:paraId="168AB1F3" w14:textId="6BFD8B5D" w:rsidR="00E27E10" w:rsidRPr="00E27E10" w:rsidRDefault="00E27E10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Merged in the new 3</w:t>
      </w:r>
      <w:r w:rsidRPr="00E27E10">
        <w:rPr>
          <w:rFonts w:eastAsiaTheme="minorEastAsia"/>
          <w:vertAlign w:val="superscript"/>
          <w:lang w:eastAsia="zh-CN"/>
        </w:rPr>
        <w:t>rd</w:t>
      </w:r>
      <w:r>
        <w:rPr>
          <w:rFonts w:eastAsiaTheme="minorEastAsia"/>
          <w:lang w:eastAsia="zh-CN"/>
        </w:rPr>
        <w:t xml:space="preserve"> bullet</w:t>
      </w:r>
    </w:p>
  </w:comment>
  <w:comment w:id="71" w:author="Huawei-Z-11.16" w:date="2020-11-16T11:13:00Z" w:initials="z">
    <w:p w14:paraId="4458CD8A" w14:textId="7FF25899" w:rsidR="00C96065" w:rsidRPr="00C96065" w:rsidRDefault="00C96065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 w:rsidR="00CC0657" w:rsidRPr="00CC0657">
        <w:rPr>
          <w:rFonts w:eastAsiaTheme="minorEastAsia"/>
          <w:b/>
          <w:bCs/>
          <w:lang w:eastAsia="zh-CN"/>
        </w:rPr>
        <w:t>S2-2009073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AB1F3" w15:done="0"/>
  <w15:commentEx w15:paraId="4458CD8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EC1F97" w16cid:durableId="235E6B9D"/>
  <w16cid:commentId w16cid:paraId="168AB1F3" w16cid:durableId="235E6B9E"/>
  <w16cid:commentId w16cid:paraId="7B2BA1B5" w16cid:durableId="235E6B9F"/>
  <w16cid:commentId w16cid:paraId="54B940EF" w16cid:durableId="235E6BA0"/>
  <w16cid:commentId w16cid:paraId="4458CD8A" w16cid:durableId="235C265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814D2" w14:textId="77777777" w:rsidR="004E7D67" w:rsidRDefault="004E7D67">
      <w:r>
        <w:separator/>
      </w:r>
    </w:p>
    <w:p w14:paraId="4F037F59" w14:textId="77777777" w:rsidR="004E7D67" w:rsidRDefault="004E7D67"/>
  </w:endnote>
  <w:endnote w:type="continuationSeparator" w:id="0">
    <w:p w14:paraId="397D0B06" w14:textId="77777777" w:rsidR="004E7D67" w:rsidRDefault="004E7D67">
      <w:r>
        <w:continuationSeparator/>
      </w:r>
    </w:p>
    <w:p w14:paraId="0D1CB49B" w14:textId="77777777" w:rsidR="004E7D67" w:rsidRDefault="004E7D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6498B" w14:textId="77777777" w:rsidR="00ED103C" w:rsidRDefault="00ED103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E60167D" w14:textId="77777777" w:rsidR="00ED103C" w:rsidRDefault="00ED103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4B8DB5" w14:textId="77777777" w:rsidR="00ED103C" w:rsidRDefault="00ED103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225C3" w14:textId="77777777" w:rsidR="004E7D67" w:rsidRDefault="004E7D67">
      <w:r>
        <w:separator/>
      </w:r>
    </w:p>
    <w:p w14:paraId="2CFF6243" w14:textId="77777777" w:rsidR="004E7D67" w:rsidRDefault="004E7D67"/>
  </w:footnote>
  <w:footnote w:type="continuationSeparator" w:id="0">
    <w:p w14:paraId="54CFEB41" w14:textId="77777777" w:rsidR="004E7D67" w:rsidRDefault="004E7D67">
      <w:r>
        <w:continuationSeparator/>
      </w:r>
    </w:p>
    <w:p w14:paraId="47810391" w14:textId="77777777" w:rsidR="004E7D67" w:rsidRDefault="004E7D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32F05" w14:textId="77777777" w:rsidR="00ED103C" w:rsidRDefault="00ED103C"/>
  <w:p w14:paraId="262FAF0E" w14:textId="77777777" w:rsidR="00ED103C" w:rsidRDefault="00ED103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06148" w14:textId="77777777" w:rsidR="00ED103C" w:rsidRDefault="00ED103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C00E15E" w14:textId="77777777" w:rsidR="00ED103C" w:rsidRDefault="00ED103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2AC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D2C7A9" w14:textId="77777777" w:rsidR="00ED103C" w:rsidRDefault="00ED103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E36DB"/>
    <w:multiLevelType w:val="hybridMultilevel"/>
    <w:tmpl w:val="5832EE7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  <w15:person w15:author="Huawei-Z-11.16">
    <w15:presenceInfo w15:providerId="None" w15:userId="Huawei-Z-11.16"/>
  </w15:person>
  <w15:person w15:author="Huawei-Z-11.17">
    <w15:presenceInfo w15:providerId="None" w15:userId="Huawei-Z-11.17"/>
  </w15:person>
  <w15:person w15:author="zte-v1">
    <w15:presenceInfo w15:providerId="None" w15:userId="zte-v1"/>
  </w15:person>
  <w15:person w15:author="Huawei-Z-11.17-2">
    <w15:presenceInfo w15:providerId="None" w15:userId="Huawei-Z-11.17-2"/>
  </w15:person>
  <w15:person w15:author="Ericsson">
    <w15:presenceInfo w15:providerId="None" w15:userId="Ericsson"/>
  </w15:person>
  <w15:person w15:author="Editor">
    <w15:presenceInfo w15:providerId="None" w15:userId="Editor"/>
  </w15:person>
  <w15:person w15:author="Huawei-Z-11.16-2">
    <w15:presenceInfo w15:providerId="None" w15:userId="Huawei-Z-11.16-2"/>
  </w15:person>
  <w15:person w15:author="Huawei-Z-11.18">
    <w15:presenceInfo w15:providerId="None" w15:userId="Huawei-Z-11.18"/>
  </w15:person>
  <w15:person w15:author="Huawei-Z-11.18-2">
    <w15:presenceInfo w15:providerId="None" w15:userId="Huawei-Z-11.18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14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5C6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8FE"/>
    <w:rsid w:val="000220E9"/>
    <w:rsid w:val="00023565"/>
    <w:rsid w:val="0002400B"/>
    <w:rsid w:val="00024628"/>
    <w:rsid w:val="00024798"/>
    <w:rsid w:val="000268FB"/>
    <w:rsid w:val="00027B9C"/>
    <w:rsid w:val="0003091B"/>
    <w:rsid w:val="00031695"/>
    <w:rsid w:val="00032389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438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36F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168"/>
    <w:rsid w:val="00090D4D"/>
    <w:rsid w:val="00091BA0"/>
    <w:rsid w:val="00093796"/>
    <w:rsid w:val="000946ED"/>
    <w:rsid w:val="0009483A"/>
    <w:rsid w:val="00095AD3"/>
    <w:rsid w:val="000965B7"/>
    <w:rsid w:val="000971DB"/>
    <w:rsid w:val="000A0942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221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9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EE1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551"/>
    <w:rsid w:val="0010191A"/>
    <w:rsid w:val="00101FFB"/>
    <w:rsid w:val="001031D4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13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67A"/>
    <w:rsid w:val="00147EAA"/>
    <w:rsid w:val="001512CD"/>
    <w:rsid w:val="00151A7D"/>
    <w:rsid w:val="001520C4"/>
    <w:rsid w:val="001520C5"/>
    <w:rsid w:val="00152663"/>
    <w:rsid w:val="00152E53"/>
    <w:rsid w:val="001538DF"/>
    <w:rsid w:val="001559B0"/>
    <w:rsid w:val="00156945"/>
    <w:rsid w:val="00156FE0"/>
    <w:rsid w:val="00161001"/>
    <w:rsid w:val="001616A1"/>
    <w:rsid w:val="00161B39"/>
    <w:rsid w:val="00163AA4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048"/>
    <w:rsid w:val="00184110"/>
    <w:rsid w:val="00184314"/>
    <w:rsid w:val="001846EE"/>
    <w:rsid w:val="00184908"/>
    <w:rsid w:val="00185660"/>
    <w:rsid w:val="00185C88"/>
    <w:rsid w:val="00186F58"/>
    <w:rsid w:val="00187809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377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373"/>
    <w:rsid w:val="001C0A43"/>
    <w:rsid w:val="001C17E1"/>
    <w:rsid w:val="001C1E41"/>
    <w:rsid w:val="001C4445"/>
    <w:rsid w:val="001C488F"/>
    <w:rsid w:val="001C4EF4"/>
    <w:rsid w:val="001C50F0"/>
    <w:rsid w:val="001C6359"/>
    <w:rsid w:val="001C672D"/>
    <w:rsid w:val="001C74D2"/>
    <w:rsid w:val="001C77F4"/>
    <w:rsid w:val="001C7B6F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7B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DB8"/>
    <w:rsid w:val="001F6AA4"/>
    <w:rsid w:val="00200C7B"/>
    <w:rsid w:val="00201759"/>
    <w:rsid w:val="002021FC"/>
    <w:rsid w:val="00202838"/>
    <w:rsid w:val="00203E52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3DC8"/>
    <w:rsid w:val="0021576A"/>
    <w:rsid w:val="00215B76"/>
    <w:rsid w:val="00216F4A"/>
    <w:rsid w:val="00220AEB"/>
    <w:rsid w:val="00221F47"/>
    <w:rsid w:val="00223D76"/>
    <w:rsid w:val="00223EA5"/>
    <w:rsid w:val="00227B72"/>
    <w:rsid w:val="00230A69"/>
    <w:rsid w:val="00231998"/>
    <w:rsid w:val="00232176"/>
    <w:rsid w:val="002322E5"/>
    <w:rsid w:val="00232A66"/>
    <w:rsid w:val="00233A50"/>
    <w:rsid w:val="002341E4"/>
    <w:rsid w:val="00234301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6FF4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1E1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C8F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BE3"/>
    <w:rsid w:val="00297A09"/>
    <w:rsid w:val="002A062F"/>
    <w:rsid w:val="002A3C41"/>
    <w:rsid w:val="002A4955"/>
    <w:rsid w:val="002A6F90"/>
    <w:rsid w:val="002A7929"/>
    <w:rsid w:val="002B051E"/>
    <w:rsid w:val="002B1D85"/>
    <w:rsid w:val="002B21E7"/>
    <w:rsid w:val="002B29C9"/>
    <w:rsid w:val="002B2ABA"/>
    <w:rsid w:val="002B46FF"/>
    <w:rsid w:val="002B5108"/>
    <w:rsid w:val="002B5DAE"/>
    <w:rsid w:val="002B6238"/>
    <w:rsid w:val="002B755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4E7"/>
    <w:rsid w:val="002D4952"/>
    <w:rsid w:val="002D5CFB"/>
    <w:rsid w:val="002D5E9C"/>
    <w:rsid w:val="002D6F10"/>
    <w:rsid w:val="002D7DAF"/>
    <w:rsid w:val="002E199D"/>
    <w:rsid w:val="002E1B45"/>
    <w:rsid w:val="002E2018"/>
    <w:rsid w:val="002E340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394"/>
    <w:rsid w:val="0030699B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107"/>
    <w:rsid w:val="003264F1"/>
    <w:rsid w:val="00327CA6"/>
    <w:rsid w:val="00331F83"/>
    <w:rsid w:val="003328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D8C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13E3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E63"/>
    <w:rsid w:val="003D2F59"/>
    <w:rsid w:val="003D3280"/>
    <w:rsid w:val="003D334E"/>
    <w:rsid w:val="003D3BD8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650"/>
    <w:rsid w:val="003F1EA3"/>
    <w:rsid w:val="003F258A"/>
    <w:rsid w:val="003F3648"/>
    <w:rsid w:val="003F3F06"/>
    <w:rsid w:val="003F3F5A"/>
    <w:rsid w:val="003F45FB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C81"/>
    <w:rsid w:val="00403F19"/>
    <w:rsid w:val="00403FCF"/>
    <w:rsid w:val="00404271"/>
    <w:rsid w:val="00405227"/>
    <w:rsid w:val="00405614"/>
    <w:rsid w:val="0040569C"/>
    <w:rsid w:val="00405CA9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13B"/>
    <w:rsid w:val="00422FC5"/>
    <w:rsid w:val="00423407"/>
    <w:rsid w:val="00423BDB"/>
    <w:rsid w:val="00423F36"/>
    <w:rsid w:val="0042449E"/>
    <w:rsid w:val="004244F2"/>
    <w:rsid w:val="00424EAF"/>
    <w:rsid w:val="00425108"/>
    <w:rsid w:val="0042628E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B17"/>
    <w:rsid w:val="00447178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93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BF3"/>
    <w:rsid w:val="004862C2"/>
    <w:rsid w:val="0048675E"/>
    <w:rsid w:val="00491A0E"/>
    <w:rsid w:val="00494686"/>
    <w:rsid w:val="0049476B"/>
    <w:rsid w:val="004953B2"/>
    <w:rsid w:val="00496509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6E2"/>
    <w:rsid w:val="004B08B3"/>
    <w:rsid w:val="004B28C5"/>
    <w:rsid w:val="004B28FE"/>
    <w:rsid w:val="004B3A9A"/>
    <w:rsid w:val="004B48B8"/>
    <w:rsid w:val="004B5EF8"/>
    <w:rsid w:val="004B7262"/>
    <w:rsid w:val="004B7CB0"/>
    <w:rsid w:val="004B7F5D"/>
    <w:rsid w:val="004C025E"/>
    <w:rsid w:val="004C04D2"/>
    <w:rsid w:val="004C159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2D2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33C"/>
    <w:rsid w:val="004E59B7"/>
    <w:rsid w:val="004E5C05"/>
    <w:rsid w:val="004E5D4F"/>
    <w:rsid w:val="004E7315"/>
    <w:rsid w:val="004E7D67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E9"/>
    <w:rsid w:val="00507B36"/>
    <w:rsid w:val="00510668"/>
    <w:rsid w:val="005108F7"/>
    <w:rsid w:val="00511CE9"/>
    <w:rsid w:val="00512FC2"/>
    <w:rsid w:val="00514958"/>
    <w:rsid w:val="00514BDB"/>
    <w:rsid w:val="00514D5C"/>
    <w:rsid w:val="00514F00"/>
    <w:rsid w:val="00514FF9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3E39"/>
    <w:rsid w:val="00524196"/>
    <w:rsid w:val="005244BB"/>
    <w:rsid w:val="0052454F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6A1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A44"/>
    <w:rsid w:val="00577C3B"/>
    <w:rsid w:val="00577D02"/>
    <w:rsid w:val="00581C35"/>
    <w:rsid w:val="00581F4B"/>
    <w:rsid w:val="00582750"/>
    <w:rsid w:val="005827C3"/>
    <w:rsid w:val="00582896"/>
    <w:rsid w:val="00582D40"/>
    <w:rsid w:val="005860AC"/>
    <w:rsid w:val="00590772"/>
    <w:rsid w:val="00591632"/>
    <w:rsid w:val="00591AC5"/>
    <w:rsid w:val="005932C8"/>
    <w:rsid w:val="00593984"/>
    <w:rsid w:val="0059430C"/>
    <w:rsid w:val="00595C4B"/>
    <w:rsid w:val="005973DC"/>
    <w:rsid w:val="005976E8"/>
    <w:rsid w:val="0059773D"/>
    <w:rsid w:val="005A01DC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194"/>
    <w:rsid w:val="005D226C"/>
    <w:rsid w:val="005D369B"/>
    <w:rsid w:val="005D48A6"/>
    <w:rsid w:val="005D6828"/>
    <w:rsid w:val="005D76D7"/>
    <w:rsid w:val="005E0279"/>
    <w:rsid w:val="005E05FD"/>
    <w:rsid w:val="005E1874"/>
    <w:rsid w:val="005E28BC"/>
    <w:rsid w:val="005E331B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E1F"/>
    <w:rsid w:val="005F59D9"/>
    <w:rsid w:val="005F76E9"/>
    <w:rsid w:val="006003EF"/>
    <w:rsid w:val="006013C2"/>
    <w:rsid w:val="00601CC9"/>
    <w:rsid w:val="00603A55"/>
    <w:rsid w:val="00603FD0"/>
    <w:rsid w:val="00605104"/>
    <w:rsid w:val="0061094A"/>
    <w:rsid w:val="00611B09"/>
    <w:rsid w:val="00611F41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9E2"/>
    <w:rsid w:val="00644664"/>
    <w:rsid w:val="00644AC8"/>
    <w:rsid w:val="00644B01"/>
    <w:rsid w:val="00646281"/>
    <w:rsid w:val="006462C1"/>
    <w:rsid w:val="006505E4"/>
    <w:rsid w:val="00651D13"/>
    <w:rsid w:val="0065267B"/>
    <w:rsid w:val="0065339E"/>
    <w:rsid w:val="006539B5"/>
    <w:rsid w:val="00657EDD"/>
    <w:rsid w:val="0066251F"/>
    <w:rsid w:val="006628EE"/>
    <w:rsid w:val="00665688"/>
    <w:rsid w:val="006663D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66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48C1"/>
    <w:rsid w:val="00690B18"/>
    <w:rsid w:val="00691090"/>
    <w:rsid w:val="00691976"/>
    <w:rsid w:val="00692A94"/>
    <w:rsid w:val="00692CBA"/>
    <w:rsid w:val="0069333D"/>
    <w:rsid w:val="006934FB"/>
    <w:rsid w:val="00696865"/>
    <w:rsid w:val="0069689F"/>
    <w:rsid w:val="0069690B"/>
    <w:rsid w:val="00696998"/>
    <w:rsid w:val="006974E6"/>
    <w:rsid w:val="006A2C65"/>
    <w:rsid w:val="006A2ED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224"/>
    <w:rsid w:val="006B5909"/>
    <w:rsid w:val="006B5EB9"/>
    <w:rsid w:val="006B70D8"/>
    <w:rsid w:val="006C0003"/>
    <w:rsid w:val="006C02F9"/>
    <w:rsid w:val="006C042F"/>
    <w:rsid w:val="006C0A54"/>
    <w:rsid w:val="006C1208"/>
    <w:rsid w:val="006C2781"/>
    <w:rsid w:val="006C2B1D"/>
    <w:rsid w:val="006C3572"/>
    <w:rsid w:val="006C383E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F5F"/>
    <w:rsid w:val="006D7C14"/>
    <w:rsid w:val="006E2754"/>
    <w:rsid w:val="006E3C16"/>
    <w:rsid w:val="006E4A64"/>
    <w:rsid w:val="006E4CC6"/>
    <w:rsid w:val="006E5A15"/>
    <w:rsid w:val="006E60D9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ACF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E75"/>
    <w:rsid w:val="00725A0B"/>
    <w:rsid w:val="00725EC2"/>
    <w:rsid w:val="007266D9"/>
    <w:rsid w:val="00726AC2"/>
    <w:rsid w:val="00726CD5"/>
    <w:rsid w:val="0072791A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4DC"/>
    <w:rsid w:val="007712FD"/>
    <w:rsid w:val="00772F47"/>
    <w:rsid w:val="00773AF4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0BB"/>
    <w:rsid w:val="0079316E"/>
    <w:rsid w:val="00793959"/>
    <w:rsid w:val="00793ADF"/>
    <w:rsid w:val="00793C7A"/>
    <w:rsid w:val="00794A58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C"/>
    <w:rsid w:val="007B3141"/>
    <w:rsid w:val="007B3378"/>
    <w:rsid w:val="007B5DD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7D"/>
    <w:rsid w:val="007E00BC"/>
    <w:rsid w:val="007E16A7"/>
    <w:rsid w:val="007E21DF"/>
    <w:rsid w:val="007E2C55"/>
    <w:rsid w:val="007E49AA"/>
    <w:rsid w:val="007E5287"/>
    <w:rsid w:val="007E605A"/>
    <w:rsid w:val="007E69CC"/>
    <w:rsid w:val="007E6FB0"/>
    <w:rsid w:val="007F0D82"/>
    <w:rsid w:val="007F0DCB"/>
    <w:rsid w:val="007F1AFB"/>
    <w:rsid w:val="007F1E68"/>
    <w:rsid w:val="007F20F1"/>
    <w:rsid w:val="007F2806"/>
    <w:rsid w:val="007F2AC2"/>
    <w:rsid w:val="007F30AD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520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25"/>
    <w:rsid w:val="00833B95"/>
    <w:rsid w:val="00833E53"/>
    <w:rsid w:val="00834754"/>
    <w:rsid w:val="00834A3B"/>
    <w:rsid w:val="00834BB7"/>
    <w:rsid w:val="00837072"/>
    <w:rsid w:val="0083744C"/>
    <w:rsid w:val="00842C2E"/>
    <w:rsid w:val="0084381F"/>
    <w:rsid w:val="00844157"/>
    <w:rsid w:val="008449F4"/>
    <w:rsid w:val="00844B8F"/>
    <w:rsid w:val="0084515B"/>
    <w:rsid w:val="00846EB3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38"/>
    <w:rsid w:val="0088596E"/>
    <w:rsid w:val="008872E1"/>
    <w:rsid w:val="008879DA"/>
    <w:rsid w:val="008907FD"/>
    <w:rsid w:val="00890F18"/>
    <w:rsid w:val="00892063"/>
    <w:rsid w:val="00892ADA"/>
    <w:rsid w:val="00892B87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EF8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6F2C"/>
    <w:rsid w:val="008E760A"/>
    <w:rsid w:val="008E76A6"/>
    <w:rsid w:val="008F197C"/>
    <w:rsid w:val="008F5DB4"/>
    <w:rsid w:val="008F672C"/>
    <w:rsid w:val="008F6FE3"/>
    <w:rsid w:val="008F7343"/>
    <w:rsid w:val="008F7903"/>
    <w:rsid w:val="008F7D6D"/>
    <w:rsid w:val="0090025D"/>
    <w:rsid w:val="00900BEF"/>
    <w:rsid w:val="009014FC"/>
    <w:rsid w:val="009015B4"/>
    <w:rsid w:val="009027A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677D"/>
    <w:rsid w:val="009173A0"/>
    <w:rsid w:val="009234AF"/>
    <w:rsid w:val="0092375A"/>
    <w:rsid w:val="00923A7D"/>
    <w:rsid w:val="00926B89"/>
    <w:rsid w:val="00927C1B"/>
    <w:rsid w:val="00930E05"/>
    <w:rsid w:val="009312F0"/>
    <w:rsid w:val="00934371"/>
    <w:rsid w:val="00934470"/>
    <w:rsid w:val="00934BBD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256"/>
    <w:rsid w:val="00972044"/>
    <w:rsid w:val="00973EE4"/>
    <w:rsid w:val="00975CE0"/>
    <w:rsid w:val="009761CF"/>
    <w:rsid w:val="00976391"/>
    <w:rsid w:val="009772F8"/>
    <w:rsid w:val="009776C6"/>
    <w:rsid w:val="009807B3"/>
    <w:rsid w:val="00980867"/>
    <w:rsid w:val="00980F0F"/>
    <w:rsid w:val="009814E8"/>
    <w:rsid w:val="00981BB9"/>
    <w:rsid w:val="009821D2"/>
    <w:rsid w:val="009822BD"/>
    <w:rsid w:val="009830AB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962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5AE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4EE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A20"/>
    <w:rsid w:val="009C6B65"/>
    <w:rsid w:val="009D01C2"/>
    <w:rsid w:val="009D123E"/>
    <w:rsid w:val="009D1485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29D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7E4"/>
    <w:rsid w:val="00A0509F"/>
    <w:rsid w:val="00A05A6B"/>
    <w:rsid w:val="00A07106"/>
    <w:rsid w:val="00A10BDE"/>
    <w:rsid w:val="00A118D1"/>
    <w:rsid w:val="00A12779"/>
    <w:rsid w:val="00A12C47"/>
    <w:rsid w:val="00A131A8"/>
    <w:rsid w:val="00A13B3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217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28C9"/>
    <w:rsid w:val="00A43593"/>
    <w:rsid w:val="00A438D9"/>
    <w:rsid w:val="00A446C3"/>
    <w:rsid w:val="00A45638"/>
    <w:rsid w:val="00A46778"/>
    <w:rsid w:val="00A46B5B"/>
    <w:rsid w:val="00A4715E"/>
    <w:rsid w:val="00A473E4"/>
    <w:rsid w:val="00A47CC6"/>
    <w:rsid w:val="00A47F95"/>
    <w:rsid w:val="00A50C5F"/>
    <w:rsid w:val="00A51563"/>
    <w:rsid w:val="00A53003"/>
    <w:rsid w:val="00A5345E"/>
    <w:rsid w:val="00A54949"/>
    <w:rsid w:val="00A55ADF"/>
    <w:rsid w:val="00A55E0A"/>
    <w:rsid w:val="00A5645D"/>
    <w:rsid w:val="00A56E9E"/>
    <w:rsid w:val="00A60363"/>
    <w:rsid w:val="00A607E9"/>
    <w:rsid w:val="00A60C51"/>
    <w:rsid w:val="00A61063"/>
    <w:rsid w:val="00A62ECF"/>
    <w:rsid w:val="00A63160"/>
    <w:rsid w:val="00A643FF"/>
    <w:rsid w:val="00A64C7B"/>
    <w:rsid w:val="00A64EB2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6B0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9FB"/>
    <w:rsid w:val="00AB4A09"/>
    <w:rsid w:val="00AB4AFA"/>
    <w:rsid w:val="00AB51CF"/>
    <w:rsid w:val="00AB59A9"/>
    <w:rsid w:val="00AB5DB5"/>
    <w:rsid w:val="00AB7E31"/>
    <w:rsid w:val="00AC0322"/>
    <w:rsid w:val="00AC0A18"/>
    <w:rsid w:val="00AC0F7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4C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ED1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8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3B5B"/>
    <w:rsid w:val="00B643F1"/>
    <w:rsid w:val="00B6739D"/>
    <w:rsid w:val="00B678E7"/>
    <w:rsid w:val="00B67B0A"/>
    <w:rsid w:val="00B702BB"/>
    <w:rsid w:val="00B71D07"/>
    <w:rsid w:val="00B71DC3"/>
    <w:rsid w:val="00B71E39"/>
    <w:rsid w:val="00B72CC6"/>
    <w:rsid w:val="00B72ECD"/>
    <w:rsid w:val="00B738FB"/>
    <w:rsid w:val="00B741F2"/>
    <w:rsid w:val="00B75989"/>
    <w:rsid w:val="00B7718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146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1CE7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EFA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AA"/>
    <w:rsid w:val="00BF3B6F"/>
    <w:rsid w:val="00BF4C3A"/>
    <w:rsid w:val="00BF51D4"/>
    <w:rsid w:val="00BF7149"/>
    <w:rsid w:val="00BF7AB3"/>
    <w:rsid w:val="00BF7F67"/>
    <w:rsid w:val="00C01033"/>
    <w:rsid w:val="00C0156F"/>
    <w:rsid w:val="00C016B1"/>
    <w:rsid w:val="00C01BAC"/>
    <w:rsid w:val="00C0214E"/>
    <w:rsid w:val="00C0236F"/>
    <w:rsid w:val="00C02871"/>
    <w:rsid w:val="00C03038"/>
    <w:rsid w:val="00C034A9"/>
    <w:rsid w:val="00C03BC6"/>
    <w:rsid w:val="00C04422"/>
    <w:rsid w:val="00C04619"/>
    <w:rsid w:val="00C0676D"/>
    <w:rsid w:val="00C06875"/>
    <w:rsid w:val="00C107BF"/>
    <w:rsid w:val="00C137F5"/>
    <w:rsid w:val="00C13DF7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1D4"/>
    <w:rsid w:val="00C256C4"/>
    <w:rsid w:val="00C27B02"/>
    <w:rsid w:val="00C30AC6"/>
    <w:rsid w:val="00C3209E"/>
    <w:rsid w:val="00C3212E"/>
    <w:rsid w:val="00C32AC0"/>
    <w:rsid w:val="00C34C12"/>
    <w:rsid w:val="00C34F3A"/>
    <w:rsid w:val="00C36359"/>
    <w:rsid w:val="00C36979"/>
    <w:rsid w:val="00C36E24"/>
    <w:rsid w:val="00C37160"/>
    <w:rsid w:val="00C40177"/>
    <w:rsid w:val="00C4043D"/>
    <w:rsid w:val="00C40B36"/>
    <w:rsid w:val="00C40BBF"/>
    <w:rsid w:val="00C414D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923"/>
    <w:rsid w:val="00C52C13"/>
    <w:rsid w:val="00C530DD"/>
    <w:rsid w:val="00C541F2"/>
    <w:rsid w:val="00C54513"/>
    <w:rsid w:val="00C548C2"/>
    <w:rsid w:val="00C5511B"/>
    <w:rsid w:val="00C55399"/>
    <w:rsid w:val="00C57511"/>
    <w:rsid w:val="00C57895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065"/>
    <w:rsid w:val="00C96367"/>
    <w:rsid w:val="00C96BE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DDD"/>
    <w:rsid w:val="00CB5587"/>
    <w:rsid w:val="00CB690A"/>
    <w:rsid w:val="00CC0657"/>
    <w:rsid w:val="00CC14A5"/>
    <w:rsid w:val="00CC2796"/>
    <w:rsid w:val="00CC2CB6"/>
    <w:rsid w:val="00CC322D"/>
    <w:rsid w:val="00CC3816"/>
    <w:rsid w:val="00CC3CAD"/>
    <w:rsid w:val="00CC59C2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FE"/>
    <w:rsid w:val="00CE034E"/>
    <w:rsid w:val="00CE14C8"/>
    <w:rsid w:val="00CE34A4"/>
    <w:rsid w:val="00CE682B"/>
    <w:rsid w:val="00CE6C6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444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897"/>
    <w:rsid w:val="00D3189F"/>
    <w:rsid w:val="00D31DC4"/>
    <w:rsid w:val="00D328F9"/>
    <w:rsid w:val="00D32C9F"/>
    <w:rsid w:val="00D32CAC"/>
    <w:rsid w:val="00D3371A"/>
    <w:rsid w:val="00D36CCD"/>
    <w:rsid w:val="00D3777D"/>
    <w:rsid w:val="00D40041"/>
    <w:rsid w:val="00D40158"/>
    <w:rsid w:val="00D4330C"/>
    <w:rsid w:val="00D43EEB"/>
    <w:rsid w:val="00D448A4"/>
    <w:rsid w:val="00D4537D"/>
    <w:rsid w:val="00D458D4"/>
    <w:rsid w:val="00D462F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E2E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4F7"/>
    <w:rsid w:val="00D73732"/>
    <w:rsid w:val="00D738BB"/>
    <w:rsid w:val="00D74D9A"/>
    <w:rsid w:val="00D765CA"/>
    <w:rsid w:val="00D80624"/>
    <w:rsid w:val="00D80AF2"/>
    <w:rsid w:val="00D82F56"/>
    <w:rsid w:val="00D83241"/>
    <w:rsid w:val="00D841E6"/>
    <w:rsid w:val="00D84618"/>
    <w:rsid w:val="00D84DCF"/>
    <w:rsid w:val="00D85C3D"/>
    <w:rsid w:val="00D87B7A"/>
    <w:rsid w:val="00D9022E"/>
    <w:rsid w:val="00D902CA"/>
    <w:rsid w:val="00D91217"/>
    <w:rsid w:val="00D93697"/>
    <w:rsid w:val="00D93D2F"/>
    <w:rsid w:val="00D951BD"/>
    <w:rsid w:val="00D95377"/>
    <w:rsid w:val="00D96E0E"/>
    <w:rsid w:val="00D96FF5"/>
    <w:rsid w:val="00D97F1A"/>
    <w:rsid w:val="00DA1E51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1B4F"/>
    <w:rsid w:val="00DF2E05"/>
    <w:rsid w:val="00DF35F4"/>
    <w:rsid w:val="00DF54A8"/>
    <w:rsid w:val="00DF65BD"/>
    <w:rsid w:val="00DF6E9D"/>
    <w:rsid w:val="00DF7AE0"/>
    <w:rsid w:val="00E00162"/>
    <w:rsid w:val="00E01BFB"/>
    <w:rsid w:val="00E01E14"/>
    <w:rsid w:val="00E01E30"/>
    <w:rsid w:val="00E02ED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831"/>
    <w:rsid w:val="00E25148"/>
    <w:rsid w:val="00E256DA"/>
    <w:rsid w:val="00E256F5"/>
    <w:rsid w:val="00E25BC5"/>
    <w:rsid w:val="00E25FC8"/>
    <w:rsid w:val="00E2681F"/>
    <w:rsid w:val="00E26D39"/>
    <w:rsid w:val="00E2783F"/>
    <w:rsid w:val="00E27D0C"/>
    <w:rsid w:val="00E27E10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155"/>
    <w:rsid w:val="00E45525"/>
    <w:rsid w:val="00E46ECD"/>
    <w:rsid w:val="00E46FFA"/>
    <w:rsid w:val="00E47632"/>
    <w:rsid w:val="00E50E82"/>
    <w:rsid w:val="00E52155"/>
    <w:rsid w:val="00E535B5"/>
    <w:rsid w:val="00E53EAE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AC0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6F7"/>
    <w:rsid w:val="00E9296B"/>
    <w:rsid w:val="00E92C8C"/>
    <w:rsid w:val="00E93C58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017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03C"/>
    <w:rsid w:val="00ED129B"/>
    <w:rsid w:val="00ED3FBE"/>
    <w:rsid w:val="00ED4346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B9B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EF6"/>
    <w:rsid w:val="00F30682"/>
    <w:rsid w:val="00F30A3A"/>
    <w:rsid w:val="00F30BC8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201"/>
    <w:rsid w:val="00F44AF0"/>
    <w:rsid w:val="00F45049"/>
    <w:rsid w:val="00F4595D"/>
    <w:rsid w:val="00F45EB4"/>
    <w:rsid w:val="00F46295"/>
    <w:rsid w:val="00F4677B"/>
    <w:rsid w:val="00F47CC0"/>
    <w:rsid w:val="00F50EED"/>
    <w:rsid w:val="00F51F96"/>
    <w:rsid w:val="00F53417"/>
    <w:rsid w:val="00F534D4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90D"/>
    <w:rsid w:val="00F80E63"/>
    <w:rsid w:val="00F8116D"/>
    <w:rsid w:val="00F81180"/>
    <w:rsid w:val="00F82967"/>
    <w:rsid w:val="00F8384B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5D7"/>
    <w:rsid w:val="00FA63AA"/>
    <w:rsid w:val="00FA73F2"/>
    <w:rsid w:val="00FA74AC"/>
    <w:rsid w:val="00FB1849"/>
    <w:rsid w:val="00FB2293"/>
    <w:rsid w:val="00FB5464"/>
    <w:rsid w:val="00FB6009"/>
    <w:rsid w:val="00FB655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3DE"/>
    <w:rsid w:val="00FD3628"/>
    <w:rsid w:val="00FD7BCD"/>
    <w:rsid w:val="00FE1F7B"/>
    <w:rsid w:val="00FE367E"/>
    <w:rsid w:val="00FE60EB"/>
    <w:rsid w:val="00FE670B"/>
    <w:rsid w:val="00FE7296"/>
    <w:rsid w:val="00FE7DEA"/>
    <w:rsid w:val="00FF0203"/>
    <w:rsid w:val="00FF1495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AE48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E93C5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7d6d9bb4434a01d39377fe3e3d33204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feb6a55fbc7027a03a6b7a88bcacd5a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266521-FDD1-4354-8440-3EE2A917FE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3FE72-C084-48B8-857A-A4F904F2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Huawei-Z-11.18</cp:lastModifiedBy>
  <cp:revision>23</cp:revision>
  <cp:lastPrinted>2018-08-13T16:59:00Z</cp:lastPrinted>
  <dcterms:created xsi:type="dcterms:W3CDTF">2020-11-17T14:33:00Z</dcterms:created>
  <dcterms:modified xsi:type="dcterms:W3CDTF">2020-11-23T02:23:00Z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(3)uQCh63lxPH7hqfSCsb4ac6+F0jJWl/7VrfoEn6ok6LsYYN2NWtAVoqjfjxvfaWxxue+2Xjv4
hrKmucXTPshPlKH7NWLqhKFR3eP/4Z7FMHUsP89cZECFpOurUfn2vrJihTRddnm7DtU2ogt3
3q96T2I8cRXHQdhdpjmx62R9Pn9R26AKBYxIyPkA4uiMxdhoCyTP8q8bnoDA3TamNiNevvp4
07JcqerZm7KdxlJkv8</vt:lpwstr>
  </property>
  <property fmtid="{D5CDD505-2E9C-101B-9397-08002B2CF9AE}" pid="13" name="_2015_ms_pID_7253431">
    <vt:lpwstr>tab40YIXTL50JY6lTmyQf9B6VdH+pa8Ko6TV3FgdPCu6vmYCJjdBMw
KXHjAVPPEVphR8mZQcOsLB/fYstx3aRtBpkZVO4fpWeKjWMr9EH6XPc4Nlcu4ft8ED/SsCsz
XUNuBJqnJuMgO4zRJGVY/3bE4taZwrg4kFEvi/z8ENhQmL1zNGODvMytIXRcDc2iFi+SnZu7
E1G32GFYGnHgPbvPMJn/dpj4UY7hFYqVXXzW</vt:lpwstr>
  </property>
  <property fmtid="{D5CDD505-2E9C-101B-9397-08002B2CF9AE}" pid="14" name="_2015_ms_pID_7253432">
    <vt:lpwstr>lQ==</vt:lpwstr>
  </property>
  <property fmtid="{D5CDD505-2E9C-101B-9397-08002B2CF9AE}" pid="15" name="ContentTypeId">
    <vt:lpwstr>0x0101003AE6CCDF8FC04742BBB852DC96B6CE69</vt:lpwstr>
  </property>
</Properties>
</file>